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652" w:rsidRDefault="00EE1652" w:rsidP="00EE1652">
      <w:pPr>
        <w:spacing w:line="600" w:lineRule="exact"/>
        <w:jc w:val="center"/>
        <w:rPr>
          <w:rFonts w:ascii="宋体" w:hAnsi="宋体"/>
          <w:sz w:val="44"/>
          <w:szCs w:val="44"/>
        </w:rPr>
      </w:pPr>
      <w:r>
        <w:rPr>
          <w:rFonts w:ascii="宋体" w:hAnsi="宋体" w:hint="eastAsia"/>
          <w:sz w:val="44"/>
          <w:szCs w:val="44"/>
          <w:u w:val="single"/>
        </w:rPr>
        <w:t>滨海新区</w:t>
      </w:r>
      <w:r>
        <w:rPr>
          <w:rFonts w:ascii="宋体" w:hAnsi="宋体" w:hint="eastAsia"/>
          <w:sz w:val="44"/>
          <w:szCs w:val="44"/>
        </w:rPr>
        <w:t>区</w:t>
      </w:r>
      <w:r w:rsidR="00296A49">
        <w:rPr>
          <w:rFonts w:ascii="宋体" w:hAnsi="宋体" w:hint="eastAsia"/>
          <w:sz w:val="44"/>
          <w:szCs w:val="44"/>
          <w:u w:val="single"/>
        </w:rPr>
        <w:t xml:space="preserve"> 20</w:t>
      </w:r>
      <w:r w:rsidR="00D63C47">
        <w:rPr>
          <w:rFonts w:ascii="宋体" w:hAnsi="宋体" w:hint="eastAsia"/>
          <w:sz w:val="44"/>
          <w:szCs w:val="44"/>
          <w:u w:val="single"/>
        </w:rPr>
        <w:t>20</w:t>
      </w:r>
      <w:r>
        <w:rPr>
          <w:rFonts w:ascii="宋体" w:hAnsi="宋体" w:hint="eastAsia"/>
          <w:sz w:val="44"/>
          <w:szCs w:val="44"/>
        </w:rPr>
        <w:t>年</w:t>
      </w:r>
      <w:r w:rsidR="00D63C47">
        <w:rPr>
          <w:rFonts w:ascii="宋体" w:hAnsi="宋体" w:hint="eastAsia"/>
          <w:sz w:val="44"/>
          <w:szCs w:val="44"/>
          <w:u w:val="single"/>
        </w:rPr>
        <w:t xml:space="preserve"> </w:t>
      </w:r>
      <w:r w:rsidR="009817C1">
        <w:rPr>
          <w:rFonts w:ascii="宋体" w:hAnsi="宋体" w:hint="eastAsia"/>
          <w:sz w:val="44"/>
          <w:szCs w:val="44"/>
          <w:u w:val="single"/>
        </w:rPr>
        <w:t>4</w:t>
      </w:r>
      <w:r w:rsidR="00D63C47">
        <w:rPr>
          <w:rFonts w:ascii="宋体" w:hAnsi="宋体" w:hint="eastAsia"/>
          <w:sz w:val="44"/>
          <w:szCs w:val="44"/>
          <w:u w:val="single"/>
        </w:rPr>
        <w:t xml:space="preserve"> </w:t>
      </w:r>
      <w:r>
        <w:rPr>
          <w:rFonts w:ascii="宋体" w:hAnsi="宋体" w:hint="eastAsia"/>
          <w:sz w:val="44"/>
          <w:szCs w:val="44"/>
        </w:rPr>
        <w:t>季度建设项目随机抽查情况</w:t>
      </w:r>
    </w:p>
    <w:p w:rsidR="00EE1652" w:rsidRDefault="00EE1652" w:rsidP="00EE1652">
      <w:pPr>
        <w:spacing w:line="600" w:lineRule="exact"/>
        <w:jc w:val="center"/>
        <w:rPr>
          <w:rFonts w:ascii="宋体" w:hAnsi="宋体"/>
          <w:sz w:val="44"/>
          <w:szCs w:val="44"/>
        </w:rPr>
      </w:pPr>
    </w:p>
    <w:tbl>
      <w:tblPr>
        <w:tblW w:w="15237" w:type="dxa"/>
        <w:jc w:val="center"/>
        <w:tblLayout w:type="fixed"/>
        <w:tblLook w:val="0000" w:firstRow="0" w:lastRow="0" w:firstColumn="0" w:lastColumn="0" w:noHBand="0" w:noVBand="0"/>
      </w:tblPr>
      <w:tblGrid>
        <w:gridCol w:w="901"/>
        <w:gridCol w:w="3260"/>
        <w:gridCol w:w="55"/>
        <w:gridCol w:w="2378"/>
        <w:gridCol w:w="64"/>
        <w:gridCol w:w="1779"/>
        <w:gridCol w:w="118"/>
        <w:gridCol w:w="1866"/>
        <w:gridCol w:w="119"/>
        <w:gridCol w:w="1559"/>
        <w:gridCol w:w="23"/>
        <w:gridCol w:w="1678"/>
        <w:gridCol w:w="23"/>
        <w:gridCol w:w="1414"/>
      </w:tblGrid>
      <w:tr w:rsidR="00EE1652" w:rsidTr="00607A9A">
        <w:trPr>
          <w:trHeight w:val="499"/>
          <w:jc w:val="center"/>
        </w:trPr>
        <w:tc>
          <w:tcPr>
            <w:tcW w:w="901" w:type="dxa"/>
            <w:tcBorders>
              <w:top w:val="single" w:sz="4" w:space="0" w:color="auto"/>
              <w:left w:val="single" w:sz="4" w:space="0" w:color="auto"/>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序号</w:t>
            </w:r>
          </w:p>
        </w:tc>
        <w:tc>
          <w:tcPr>
            <w:tcW w:w="3315" w:type="dxa"/>
            <w:gridSpan w:val="2"/>
            <w:tcBorders>
              <w:top w:val="single" w:sz="4" w:space="0" w:color="auto"/>
              <w:left w:val="nil"/>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项目名称</w:t>
            </w:r>
          </w:p>
        </w:tc>
        <w:tc>
          <w:tcPr>
            <w:tcW w:w="2378" w:type="dxa"/>
            <w:tcBorders>
              <w:top w:val="single" w:sz="4" w:space="0" w:color="auto"/>
              <w:left w:val="nil"/>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企业名称</w:t>
            </w:r>
          </w:p>
        </w:tc>
        <w:tc>
          <w:tcPr>
            <w:tcW w:w="1843" w:type="dxa"/>
            <w:gridSpan w:val="2"/>
            <w:tcBorders>
              <w:top w:val="single" w:sz="4" w:space="0" w:color="auto"/>
              <w:left w:val="nil"/>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检查日期</w:t>
            </w:r>
          </w:p>
        </w:tc>
        <w:tc>
          <w:tcPr>
            <w:tcW w:w="1984" w:type="dxa"/>
            <w:gridSpan w:val="2"/>
            <w:tcBorders>
              <w:top w:val="single" w:sz="4" w:space="0" w:color="auto"/>
              <w:left w:val="nil"/>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检查状态</w:t>
            </w:r>
          </w:p>
        </w:tc>
        <w:tc>
          <w:tcPr>
            <w:tcW w:w="1701" w:type="dxa"/>
            <w:gridSpan w:val="3"/>
            <w:tcBorders>
              <w:top w:val="single" w:sz="4" w:space="0" w:color="auto"/>
              <w:left w:val="nil"/>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是否立案</w:t>
            </w:r>
          </w:p>
        </w:tc>
        <w:tc>
          <w:tcPr>
            <w:tcW w:w="1701" w:type="dxa"/>
            <w:gridSpan w:val="2"/>
            <w:tcBorders>
              <w:top w:val="single" w:sz="4" w:space="0" w:color="auto"/>
              <w:left w:val="nil"/>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案件状态</w:t>
            </w:r>
          </w:p>
        </w:tc>
        <w:tc>
          <w:tcPr>
            <w:tcW w:w="1414" w:type="dxa"/>
            <w:tcBorders>
              <w:top w:val="single" w:sz="4" w:space="0" w:color="auto"/>
              <w:left w:val="nil"/>
              <w:bottom w:val="single" w:sz="4" w:space="0" w:color="auto"/>
              <w:right w:val="single" w:sz="4" w:space="0" w:color="auto"/>
            </w:tcBorders>
            <w:vAlign w:val="center"/>
          </w:tcPr>
          <w:p w:rsidR="00EE1652" w:rsidRDefault="00EE1652" w:rsidP="00866CB1">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备注</w:t>
            </w:r>
          </w:p>
        </w:tc>
      </w:tr>
      <w:tr w:rsidR="00814BFF"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1</w:t>
            </w:r>
          </w:p>
        </w:tc>
        <w:tc>
          <w:tcPr>
            <w:tcW w:w="3315" w:type="dxa"/>
            <w:gridSpan w:val="2"/>
            <w:tcBorders>
              <w:top w:val="nil"/>
              <w:left w:val="nil"/>
              <w:bottom w:val="single" w:sz="4" w:space="0" w:color="auto"/>
              <w:right w:val="single" w:sz="4" w:space="0" w:color="auto"/>
            </w:tcBorders>
            <w:vAlign w:val="center"/>
          </w:tcPr>
          <w:p w:rsidR="00814BFF" w:rsidRPr="00814BFF" w:rsidRDefault="00814BFF" w:rsidP="00814BFF">
            <w:pPr>
              <w:jc w:val="center"/>
              <w:rPr>
                <w:rFonts w:ascii="仿宋" w:eastAsia="仿宋" w:hAnsi="仿宋" w:cs="宋体"/>
                <w:color w:val="000000"/>
                <w:sz w:val="22"/>
                <w:szCs w:val="22"/>
              </w:rPr>
            </w:pPr>
            <w:r>
              <w:rPr>
                <w:rFonts w:ascii="仿宋" w:eastAsia="仿宋" w:hAnsi="仿宋" w:hint="eastAsia"/>
                <w:color w:val="000000"/>
                <w:sz w:val="22"/>
                <w:szCs w:val="22"/>
              </w:rPr>
              <w:t>天津电信塘沽九州宾馆（120116908000000372）建设项目</w:t>
            </w:r>
          </w:p>
        </w:tc>
        <w:tc>
          <w:tcPr>
            <w:tcW w:w="2378" w:type="dxa"/>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color w:val="000000"/>
                <w:sz w:val="22"/>
                <w:szCs w:val="22"/>
              </w:rPr>
            </w:pPr>
            <w:r>
              <w:rPr>
                <w:rFonts w:ascii="仿宋" w:eastAsia="仿宋" w:hAnsi="仿宋" w:hint="eastAsia"/>
                <w:color w:val="000000"/>
                <w:sz w:val="22"/>
                <w:szCs w:val="22"/>
              </w:rPr>
              <w:t>中国电信股份有限公司天津分公司</w:t>
            </w:r>
          </w:p>
        </w:tc>
        <w:tc>
          <w:tcPr>
            <w:tcW w:w="1843" w:type="dxa"/>
            <w:gridSpan w:val="2"/>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sz w:val="22"/>
                <w:szCs w:val="22"/>
              </w:rPr>
            </w:pPr>
            <w:r>
              <w:rPr>
                <w:rFonts w:ascii="仿宋" w:eastAsia="仿宋" w:hAnsi="仿宋" w:hint="eastAsia"/>
                <w:sz w:val="22"/>
                <w:szCs w:val="22"/>
              </w:rPr>
              <w:t>2020.12.9</w:t>
            </w:r>
          </w:p>
        </w:tc>
        <w:tc>
          <w:tcPr>
            <w:tcW w:w="1984" w:type="dxa"/>
            <w:gridSpan w:val="2"/>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w:t>
            </w:r>
          </w:p>
        </w:tc>
        <w:tc>
          <w:tcPr>
            <w:tcW w:w="1414" w:type="dxa"/>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color w:val="000000"/>
                <w:sz w:val="22"/>
                <w:szCs w:val="22"/>
              </w:rPr>
            </w:pPr>
          </w:p>
        </w:tc>
      </w:tr>
      <w:tr w:rsidR="00814BFF"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2</w:t>
            </w:r>
          </w:p>
        </w:tc>
        <w:tc>
          <w:tcPr>
            <w:tcW w:w="3315" w:type="dxa"/>
            <w:gridSpan w:val="2"/>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color w:val="000000"/>
                <w:sz w:val="22"/>
                <w:szCs w:val="22"/>
              </w:rPr>
            </w:pPr>
            <w:r>
              <w:rPr>
                <w:rFonts w:ascii="仿宋" w:eastAsia="仿宋" w:hAnsi="仿宋" w:hint="eastAsia"/>
                <w:color w:val="000000"/>
                <w:sz w:val="22"/>
                <w:szCs w:val="22"/>
              </w:rPr>
              <w:t>天津电信塘沽滨海生态城城管中心（120116908001901548）建设项目</w:t>
            </w:r>
          </w:p>
        </w:tc>
        <w:tc>
          <w:tcPr>
            <w:tcW w:w="2378" w:type="dxa"/>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color w:val="000000"/>
                <w:sz w:val="22"/>
                <w:szCs w:val="22"/>
              </w:rPr>
            </w:pPr>
            <w:r>
              <w:rPr>
                <w:rFonts w:ascii="仿宋" w:eastAsia="仿宋" w:hAnsi="仿宋" w:hint="eastAsia"/>
                <w:color w:val="000000"/>
                <w:sz w:val="22"/>
                <w:szCs w:val="22"/>
              </w:rPr>
              <w:t>中国电信股份有限公司天津分公司</w:t>
            </w:r>
          </w:p>
        </w:tc>
        <w:tc>
          <w:tcPr>
            <w:tcW w:w="1843" w:type="dxa"/>
            <w:gridSpan w:val="2"/>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sz w:val="22"/>
                <w:szCs w:val="22"/>
              </w:rPr>
            </w:pPr>
            <w:r>
              <w:rPr>
                <w:rFonts w:ascii="仿宋" w:eastAsia="仿宋" w:hAnsi="仿宋" w:hint="eastAsia"/>
                <w:sz w:val="22"/>
                <w:szCs w:val="22"/>
              </w:rPr>
              <w:t>2020.12.8</w:t>
            </w:r>
          </w:p>
        </w:tc>
        <w:tc>
          <w:tcPr>
            <w:tcW w:w="1984" w:type="dxa"/>
            <w:gridSpan w:val="2"/>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w:t>
            </w:r>
          </w:p>
        </w:tc>
        <w:tc>
          <w:tcPr>
            <w:tcW w:w="1414" w:type="dxa"/>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color w:val="000000"/>
                <w:sz w:val="22"/>
                <w:szCs w:val="22"/>
              </w:rPr>
            </w:pPr>
          </w:p>
        </w:tc>
      </w:tr>
      <w:tr w:rsidR="00814BFF" w:rsidTr="00FC4912">
        <w:trPr>
          <w:trHeight w:val="1125"/>
          <w:jc w:val="center"/>
        </w:trPr>
        <w:tc>
          <w:tcPr>
            <w:tcW w:w="901" w:type="dxa"/>
            <w:tcBorders>
              <w:top w:val="nil"/>
              <w:left w:val="single" w:sz="4" w:space="0" w:color="auto"/>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3</w:t>
            </w:r>
          </w:p>
        </w:tc>
        <w:tc>
          <w:tcPr>
            <w:tcW w:w="3315" w:type="dxa"/>
            <w:gridSpan w:val="2"/>
            <w:tcBorders>
              <w:top w:val="nil"/>
              <w:left w:val="nil"/>
              <w:bottom w:val="single" w:sz="4" w:space="0" w:color="auto"/>
              <w:right w:val="single" w:sz="4" w:space="0" w:color="auto"/>
            </w:tcBorders>
            <w:vAlign w:val="center"/>
          </w:tcPr>
          <w:p w:rsidR="00814BFF" w:rsidRPr="009817C1" w:rsidRDefault="00814BFF" w:rsidP="009817C1">
            <w:pPr>
              <w:jc w:val="center"/>
              <w:rPr>
                <w:rFonts w:ascii="仿宋" w:eastAsia="仿宋" w:hAnsi="仿宋" w:cs="宋体"/>
                <w:color w:val="000000"/>
                <w:sz w:val="22"/>
                <w:szCs w:val="22"/>
              </w:rPr>
            </w:pPr>
            <w:r>
              <w:rPr>
                <w:rFonts w:ascii="仿宋" w:eastAsia="仿宋" w:hAnsi="仿宋" w:hint="eastAsia"/>
                <w:color w:val="000000"/>
                <w:sz w:val="22"/>
                <w:szCs w:val="22"/>
              </w:rPr>
              <w:t>天津联通大港南港码头120116908000000120建设项目</w:t>
            </w:r>
          </w:p>
        </w:tc>
        <w:tc>
          <w:tcPr>
            <w:tcW w:w="2378" w:type="dxa"/>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color w:val="000000"/>
                <w:sz w:val="22"/>
                <w:szCs w:val="22"/>
              </w:rPr>
            </w:pPr>
            <w:r>
              <w:rPr>
                <w:rFonts w:ascii="仿宋" w:eastAsia="仿宋" w:hAnsi="仿宋" w:hint="eastAsia"/>
                <w:color w:val="000000"/>
                <w:sz w:val="22"/>
                <w:szCs w:val="22"/>
              </w:rPr>
              <w:t>中国联合网络通信有限公司天津市分公司</w:t>
            </w:r>
          </w:p>
        </w:tc>
        <w:tc>
          <w:tcPr>
            <w:tcW w:w="1843" w:type="dxa"/>
            <w:gridSpan w:val="2"/>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sz w:val="22"/>
                <w:szCs w:val="22"/>
              </w:rPr>
            </w:pPr>
            <w:r>
              <w:rPr>
                <w:rFonts w:ascii="仿宋" w:eastAsia="仿宋" w:hAnsi="仿宋" w:hint="eastAsia"/>
                <w:sz w:val="22"/>
                <w:szCs w:val="22"/>
              </w:rPr>
              <w:t>2020.12.9</w:t>
            </w:r>
          </w:p>
        </w:tc>
        <w:tc>
          <w:tcPr>
            <w:tcW w:w="1984" w:type="dxa"/>
            <w:gridSpan w:val="2"/>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814BFF" w:rsidRPr="00FC4912" w:rsidRDefault="00814BFF" w:rsidP="00FC4912">
            <w:pPr>
              <w:jc w:val="center"/>
              <w:rPr>
                <w:rFonts w:ascii="仿宋_GB2312" w:eastAsia="仿宋_GB2312" w:hAnsi="仿宋"/>
                <w:sz w:val="24"/>
                <w:szCs w:val="24"/>
              </w:rPr>
            </w:pPr>
            <w:r w:rsidRPr="00FC4912">
              <w:rPr>
                <w:rFonts w:ascii="仿宋_GB2312" w:eastAsia="仿宋_GB2312" w:hAnsi="仿宋" w:hint="eastAsia"/>
                <w:sz w:val="24"/>
                <w:szCs w:val="24"/>
              </w:rPr>
              <w:t>——</w:t>
            </w:r>
          </w:p>
        </w:tc>
        <w:tc>
          <w:tcPr>
            <w:tcW w:w="1414" w:type="dxa"/>
            <w:tcBorders>
              <w:top w:val="nil"/>
              <w:left w:val="nil"/>
              <w:bottom w:val="single" w:sz="4" w:space="0" w:color="auto"/>
              <w:right w:val="single" w:sz="4" w:space="0" w:color="auto"/>
            </w:tcBorders>
            <w:vAlign w:val="center"/>
          </w:tcPr>
          <w:p w:rsidR="00814BFF" w:rsidRDefault="00814BFF">
            <w:pPr>
              <w:jc w:val="center"/>
              <w:rPr>
                <w:rFonts w:ascii="仿宋" w:eastAsia="仿宋" w:hAnsi="仿宋" w:cs="宋体"/>
                <w:color w:val="000000"/>
                <w:sz w:val="22"/>
                <w:szCs w:val="22"/>
              </w:rPr>
            </w:pPr>
          </w:p>
        </w:tc>
      </w:tr>
      <w:tr w:rsidR="00387CE9" w:rsidTr="00866CB1">
        <w:tblPrEx>
          <w:tblLook w:val="04A0" w:firstRow="1" w:lastRow="0" w:firstColumn="1" w:lastColumn="0" w:noHBand="0" w:noVBand="1"/>
        </w:tblPrEx>
        <w:trPr>
          <w:trHeight w:val="1139"/>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s="宋体"/>
                <w:color w:val="000000"/>
                <w:sz w:val="24"/>
                <w:szCs w:val="24"/>
              </w:rPr>
            </w:pPr>
            <w:r>
              <w:rPr>
                <w:rFonts w:ascii="仿宋" w:eastAsia="仿宋" w:hAnsi="仿宋" w:hint="eastAsia"/>
                <w:color w:val="000000"/>
                <w:sz w:val="24"/>
                <w:szCs w:val="24"/>
              </w:rPr>
              <w:t>4</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w:t>
            </w:r>
            <w:proofErr w:type="gramStart"/>
            <w:r>
              <w:rPr>
                <w:rFonts w:ascii="仿宋" w:eastAsia="仿宋" w:hAnsi="仿宋" w:hint="eastAsia"/>
                <w:color w:val="000000"/>
                <w:sz w:val="24"/>
                <w:szCs w:val="24"/>
              </w:rPr>
              <w:t>鑫华锡</w:t>
            </w:r>
            <w:proofErr w:type="gramEnd"/>
            <w:r>
              <w:rPr>
                <w:rFonts w:ascii="仿宋" w:eastAsia="仿宋" w:hAnsi="仿宋" w:hint="eastAsia"/>
                <w:color w:val="000000"/>
                <w:sz w:val="24"/>
                <w:szCs w:val="24"/>
              </w:rPr>
              <w:t>物流有限公司洗箱项目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w:t>
            </w:r>
            <w:proofErr w:type="gramStart"/>
            <w:r>
              <w:rPr>
                <w:rFonts w:ascii="仿宋" w:eastAsia="仿宋" w:hAnsi="仿宋" w:hint="eastAsia"/>
                <w:color w:val="000000"/>
                <w:sz w:val="24"/>
                <w:szCs w:val="24"/>
              </w:rPr>
              <w:t>鑫华锡</w:t>
            </w:r>
            <w:proofErr w:type="gramEnd"/>
            <w:r>
              <w:rPr>
                <w:rFonts w:ascii="仿宋" w:eastAsia="仿宋" w:hAnsi="仿宋" w:hint="eastAsia"/>
                <w:color w:val="000000"/>
                <w:sz w:val="24"/>
                <w:szCs w:val="24"/>
              </w:rPr>
              <w:t>物流有限公司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2020/12/15</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s="宋体"/>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w:t>
            </w:r>
            <w:r>
              <w:rPr>
                <w:rFonts w:ascii="仿宋" w:eastAsia="仿宋" w:hAnsi="仿宋" w:hint="eastAsia"/>
                <w:color w:val="000000"/>
                <w:sz w:val="24"/>
                <w:szCs w:val="24"/>
              </w:rPr>
              <w:t xml:space="preserve">　</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s="宋体"/>
                <w:color w:val="000000"/>
                <w:sz w:val="24"/>
                <w:szCs w:val="24"/>
              </w:rPr>
            </w:pPr>
            <w:r>
              <w:rPr>
                <w:rFonts w:ascii="仿宋" w:eastAsia="仿宋" w:hAnsi="仿宋" w:hint="eastAsia"/>
                <w:color w:val="000000"/>
                <w:sz w:val="24"/>
                <w:szCs w:val="24"/>
              </w:rPr>
              <w:t xml:space="preserve">　</w:t>
            </w: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s="宋体"/>
                <w:color w:val="000000"/>
                <w:sz w:val="24"/>
                <w:szCs w:val="24"/>
              </w:rPr>
            </w:pPr>
            <w:r>
              <w:rPr>
                <w:rFonts w:ascii="仿宋" w:eastAsia="仿宋" w:hAnsi="仿宋" w:hint="eastAsia"/>
                <w:color w:val="000000"/>
                <w:sz w:val="24"/>
                <w:szCs w:val="24"/>
              </w:rPr>
              <w:t>5</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天津电信塘沽</w:t>
            </w:r>
            <w:proofErr w:type="gramStart"/>
            <w:r>
              <w:rPr>
                <w:rFonts w:ascii="仿宋" w:eastAsia="仿宋" w:hAnsi="仿宋" w:hint="eastAsia"/>
                <w:color w:val="000000"/>
                <w:sz w:val="24"/>
                <w:szCs w:val="24"/>
              </w:rPr>
              <w:t>滨海滨海</w:t>
            </w:r>
            <w:proofErr w:type="gramEnd"/>
            <w:r>
              <w:rPr>
                <w:rFonts w:ascii="仿宋" w:eastAsia="仿宋" w:hAnsi="仿宋" w:hint="eastAsia"/>
                <w:color w:val="000000"/>
                <w:sz w:val="24"/>
                <w:szCs w:val="24"/>
              </w:rPr>
              <w:t>湖高尔夫（120116908000000231）建设项目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中国电信股份有限公司天津分公司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2020/12/16</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s="宋体"/>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s="宋体"/>
                <w:color w:val="000000"/>
                <w:sz w:val="24"/>
                <w:szCs w:val="24"/>
              </w:rPr>
            </w:pPr>
            <w:r>
              <w:rPr>
                <w:rFonts w:ascii="仿宋" w:eastAsia="仿宋" w:hAnsi="仿宋" w:hint="eastAsia"/>
                <w:color w:val="000000"/>
                <w:sz w:val="24"/>
                <w:szCs w:val="24"/>
              </w:rPr>
              <w:t xml:space="preserve">　</w:t>
            </w: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s="宋体"/>
                <w:color w:val="000000"/>
                <w:sz w:val="24"/>
                <w:szCs w:val="24"/>
              </w:rPr>
            </w:pPr>
            <w:r>
              <w:rPr>
                <w:rFonts w:ascii="仿宋" w:eastAsia="仿宋" w:hAnsi="仿宋" w:hint="eastAsia"/>
                <w:color w:val="000000"/>
                <w:sz w:val="24"/>
                <w:szCs w:val="24"/>
              </w:rPr>
              <w:t xml:space="preserve">　</w:t>
            </w: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lastRenderedPageBreak/>
              <w:t>6</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121691500000000051天津塘沽大学城信源</w:t>
            </w:r>
            <w:proofErr w:type="gramStart"/>
            <w:r>
              <w:rPr>
                <w:rFonts w:ascii="仿宋" w:eastAsia="仿宋" w:hAnsi="仿宋" w:hint="eastAsia"/>
                <w:color w:val="000000"/>
                <w:sz w:val="24"/>
                <w:szCs w:val="24"/>
              </w:rPr>
              <w:t>海阔苑11号</w:t>
            </w:r>
            <w:proofErr w:type="gramEnd"/>
            <w:r>
              <w:rPr>
                <w:rFonts w:ascii="仿宋" w:eastAsia="仿宋" w:hAnsi="仿宋" w:hint="eastAsia"/>
                <w:color w:val="000000"/>
                <w:sz w:val="24"/>
                <w:szCs w:val="24"/>
              </w:rPr>
              <w:t>楼基站（宏基站）建设项目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中国移动通信集团天津有限公司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2020/12/16</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7</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滨海新区南排河污水处理厂进水主管网工程</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天津市滨海新区塘沽建设发展总公司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2020/12/15</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8</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石油新村津沽一线开口工程</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天津滨海新区基础设施养管有限公司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2020/12/15</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9</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滨海新区塘沽河南路泵站改造工程</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2020/12/15</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10</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 xml:space="preserve">河南路雨水管网新建工程 </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天津市滨海新区塘沽排水管理所</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2020/12/15</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11</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天津联通塘沽盐场四十一组基站（120116908000001490）建设项目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中国联合网络通信有限公司天津市分公司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2020/12/15</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12</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100000908001900296天津黄家圈村2基站（宏基站）建设项目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中国移动通信集团天津有限公司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2020/12/10</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lastRenderedPageBreak/>
              <w:t>13</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w:t>
            </w:r>
            <w:proofErr w:type="gramStart"/>
            <w:r>
              <w:rPr>
                <w:rFonts w:ascii="仿宋" w:eastAsia="仿宋" w:hAnsi="仿宋" w:hint="eastAsia"/>
                <w:color w:val="000000"/>
                <w:sz w:val="24"/>
                <w:szCs w:val="24"/>
              </w:rPr>
              <w:t>建秀建筑</w:t>
            </w:r>
            <w:proofErr w:type="gramEnd"/>
            <w:r>
              <w:rPr>
                <w:rFonts w:ascii="仿宋" w:eastAsia="仿宋" w:hAnsi="仿宋" w:hint="eastAsia"/>
                <w:color w:val="000000"/>
                <w:sz w:val="24"/>
                <w:szCs w:val="24"/>
              </w:rPr>
              <w:t>安装工程有限公司</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w:t>
            </w:r>
            <w:proofErr w:type="gramStart"/>
            <w:r>
              <w:rPr>
                <w:rFonts w:ascii="仿宋" w:eastAsia="仿宋" w:hAnsi="仿宋" w:hint="eastAsia"/>
                <w:color w:val="000000"/>
                <w:sz w:val="24"/>
                <w:szCs w:val="24"/>
              </w:rPr>
              <w:t>建秀建筑</w:t>
            </w:r>
            <w:proofErr w:type="gramEnd"/>
            <w:r>
              <w:rPr>
                <w:rFonts w:ascii="仿宋" w:eastAsia="仿宋" w:hAnsi="仿宋" w:hint="eastAsia"/>
                <w:color w:val="000000"/>
                <w:sz w:val="24"/>
                <w:szCs w:val="24"/>
              </w:rPr>
              <w:t>安装工程有限公司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2020/12/10</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14</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天津铁路枢纽塘沽南隆盛货场及篷布维修所迁建工程</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天津滨海新城建设发展有限公司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2020/11/24</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15</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roofErr w:type="gramStart"/>
            <w:r>
              <w:rPr>
                <w:rFonts w:ascii="仿宋" w:eastAsia="仿宋" w:hAnsi="仿宋" w:hint="eastAsia"/>
                <w:color w:val="000000"/>
                <w:sz w:val="24"/>
                <w:szCs w:val="24"/>
              </w:rPr>
              <w:t>荟</w:t>
            </w:r>
            <w:proofErr w:type="gramEnd"/>
            <w:r>
              <w:rPr>
                <w:rFonts w:ascii="仿宋" w:eastAsia="仿宋" w:hAnsi="仿宋" w:hint="eastAsia"/>
                <w:color w:val="000000"/>
                <w:sz w:val="24"/>
                <w:szCs w:val="24"/>
              </w:rPr>
              <w:t>菁华热力</w:t>
            </w:r>
            <w:proofErr w:type="gramStart"/>
            <w:r>
              <w:rPr>
                <w:rFonts w:ascii="仿宋" w:eastAsia="仿宋" w:hAnsi="仿宋" w:hint="eastAsia"/>
                <w:color w:val="000000"/>
                <w:sz w:val="24"/>
                <w:szCs w:val="24"/>
              </w:rPr>
              <w:t>供热站改燃</w:t>
            </w:r>
            <w:proofErr w:type="gramEnd"/>
            <w:r>
              <w:rPr>
                <w:rFonts w:ascii="仿宋" w:eastAsia="仿宋" w:hAnsi="仿宋" w:hint="eastAsia"/>
                <w:color w:val="000000"/>
                <w:sz w:val="24"/>
                <w:szCs w:val="24"/>
              </w:rPr>
              <w:t>燃气配套工程</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天津滨达燃气实业有限公司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2020/12/14</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16</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 xml:space="preserve">天津悦泰石化科技有限公司生产厂项目     </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 xml:space="preserve">天津悦泰石化科技有限公司 </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2020/11/24</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17</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胡家园</w:t>
            </w:r>
            <w:proofErr w:type="gramStart"/>
            <w:r>
              <w:rPr>
                <w:rFonts w:ascii="仿宋" w:eastAsia="仿宋" w:hAnsi="仿宋" w:hint="eastAsia"/>
                <w:color w:val="000000"/>
                <w:sz w:val="24"/>
                <w:szCs w:val="24"/>
              </w:rPr>
              <w:t>街联海货场</w:t>
            </w:r>
            <w:proofErr w:type="gramEnd"/>
            <w:r>
              <w:rPr>
                <w:rFonts w:ascii="仿宋" w:eastAsia="仿宋" w:hAnsi="仿宋" w:hint="eastAsia"/>
                <w:color w:val="000000"/>
                <w:sz w:val="24"/>
                <w:szCs w:val="24"/>
              </w:rPr>
              <w:t>新建加工水泥制品项目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天津市滨海新区</w:t>
            </w:r>
            <w:proofErr w:type="gramStart"/>
            <w:r>
              <w:rPr>
                <w:rFonts w:ascii="仿宋" w:eastAsia="仿宋" w:hAnsi="仿宋" w:hint="eastAsia"/>
                <w:color w:val="000000"/>
                <w:sz w:val="24"/>
                <w:szCs w:val="24"/>
              </w:rPr>
              <w:t>聚宏汽车</w:t>
            </w:r>
            <w:proofErr w:type="gramEnd"/>
            <w:r>
              <w:rPr>
                <w:rFonts w:ascii="仿宋" w:eastAsia="仿宋" w:hAnsi="仿宋" w:hint="eastAsia"/>
                <w:color w:val="000000"/>
                <w:sz w:val="24"/>
                <w:szCs w:val="24"/>
              </w:rPr>
              <w:t>养护服务有限公司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2020/11/24</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18</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天津天丰盛建材销售有限公司石材加工项目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天津天丰盛建材销售有限公司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2020/12/15</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19</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滨海新区环保督查雨污分流改造</w:t>
            </w:r>
            <w:proofErr w:type="gramStart"/>
            <w:r>
              <w:rPr>
                <w:rFonts w:ascii="仿宋" w:eastAsia="仿宋" w:hAnsi="仿宋" w:hint="eastAsia"/>
                <w:color w:val="000000"/>
                <w:sz w:val="24"/>
                <w:szCs w:val="24"/>
              </w:rPr>
              <w:t>项目港</w:t>
            </w:r>
            <w:proofErr w:type="gramEnd"/>
            <w:r>
              <w:rPr>
                <w:rFonts w:ascii="仿宋" w:eastAsia="仿宋" w:hAnsi="仿宋" w:hint="eastAsia"/>
                <w:color w:val="000000"/>
                <w:sz w:val="24"/>
                <w:szCs w:val="24"/>
              </w:rPr>
              <w:t>船泵站污水调头工程（新港二号路-中央大道</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w:t>
            </w:r>
            <w:proofErr w:type="gramStart"/>
            <w:r>
              <w:rPr>
                <w:rFonts w:ascii="仿宋" w:eastAsia="仿宋" w:hAnsi="仿宋" w:hint="eastAsia"/>
                <w:color w:val="000000"/>
                <w:sz w:val="24"/>
                <w:szCs w:val="24"/>
              </w:rPr>
              <w:t>滨海建投</w:t>
            </w:r>
            <w:proofErr w:type="gramEnd"/>
            <w:r>
              <w:rPr>
                <w:rFonts w:ascii="仿宋" w:eastAsia="仿宋" w:hAnsi="仿宋" w:hint="eastAsia"/>
                <w:color w:val="000000"/>
                <w:sz w:val="24"/>
                <w:szCs w:val="24"/>
              </w:rPr>
              <w:t>项目管理有限公司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2020/11/27</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lastRenderedPageBreak/>
              <w:t>20</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天津联通塘沽向阳三小西南基站（120116908000000054）建设项目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中国联合网络通信有限公司天津市分公司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2020/12/16</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21</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渤海石油港区污水处理厂提</w:t>
            </w:r>
            <w:proofErr w:type="gramStart"/>
            <w:r>
              <w:rPr>
                <w:rFonts w:ascii="仿宋" w:eastAsia="仿宋" w:hAnsi="仿宋" w:hint="eastAsia"/>
                <w:color w:val="000000"/>
                <w:sz w:val="24"/>
                <w:szCs w:val="24"/>
              </w:rPr>
              <w:t>标改造</w:t>
            </w:r>
            <w:proofErr w:type="gramEnd"/>
            <w:r>
              <w:rPr>
                <w:rFonts w:ascii="仿宋" w:eastAsia="仿宋" w:hAnsi="仿宋" w:hint="eastAsia"/>
                <w:color w:val="000000"/>
                <w:sz w:val="24"/>
                <w:szCs w:val="24"/>
              </w:rPr>
              <w:t>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中海石油环保服务（天津）有限公司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2020/12/18</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22</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万通供热锅炉房改</w:t>
            </w:r>
            <w:proofErr w:type="gramStart"/>
            <w:r>
              <w:rPr>
                <w:rFonts w:ascii="仿宋" w:eastAsia="仿宋" w:hAnsi="仿宋" w:hint="eastAsia"/>
                <w:color w:val="000000"/>
                <w:sz w:val="24"/>
                <w:szCs w:val="24"/>
              </w:rPr>
              <w:t>燃工程</w:t>
            </w:r>
            <w:proofErr w:type="gramEnd"/>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天津市滨海新区塘沽万通供热有限公司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2020/11/9</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23</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天津市滨海新区供热集团有限公司2015年新河供热站锅炉烟气除尘改造工程项目</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天津市滨海新区供热集团有限公司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2020/11/24</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Tr="00866CB1">
        <w:tblPrEx>
          <w:tblLook w:val="04A0" w:firstRow="1" w:lastRow="0" w:firstColumn="1" w:lastColumn="0" w:noHBand="0" w:noVBand="1"/>
        </w:tblPrEx>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24</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京山南道西延工程</w:t>
            </w:r>
          </w:p>
        </w:tc>
        <w:tc>
          <w:tcPr>
            <w:tcW w:w="2378"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天津市滨海新区塘沽建设发展总公司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2020/12/14</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sz w:val="24"/>
                <w:szCs w:val="24"/>
              </w:rPr>
            </w:pPr>
            <w:r>
              <w:rPr>
                <w:rFonts w:ascii="仿宋" w:eastAsia="仿宋" w:hAnsi="仿宋" w:hint="eastAsia"/>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r>
              <w:rPr>
                <w:rFonts w:ascii="仿宋" w:eastAsia="仿宋" w:hAnsi="仿宋" w:hint="eastAsia"/>
                <w:color w:val="000000"/>
                <w:sz w:val="24"/>
                <w:szCs w:val="24"/>
              </w:rPr>
              <w:t>——</w:t>
            </w:r>
          </w:p>
        </w:tc>
        <w:tc>
          <w:tcPr>
            <w:tcW w:w="1414" w:type="dxa"/>
            <w:tcBorders>
              <w:top w:val="nil"/>
              <w:left w:val="nil"/>
              <w:bottom w:val="single" w:sz="4" w:space="0" w:color="auto"/>
              <w:right w:val="single" w:sz="4" w:space="0" w:color="auto"/>
            </w:tcBorders>
            <w:vAlign w:val="center"/>
          </w:tcPr>
          <w:p w:rsidR="00387CE9" w:rsidRDefault="00387CE9" w:rsidP="00866CB1">
            <w:pPr>
              <w:jc w:val="center"/>
              <w:rPr>
                <w:rFonts w:ascii="仿宋" w:eastAsia="仿宋" w:hAnsi="仿宋"/>
                <w:color w:val="000000"/>
                <w:sz w:val="24"/>
                <w:szCs w:val="24"/>
              </w:rPr>
            </w:pPr>
          </w:p>
        </w:tc>
      </w:tr>
      <w:tr w:rsidR="00387CE9" w:rsidRPr="00FC4912" w:rsidTr="00866CB1">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sidRPr="00E57445">
              <w:rPr>
                <w:rFonts w:ascii="仿宋" w:eastAsia="仿宋" w:hAnsi="仿宋" w:cs="宋体" w:hint="eastAsia"/>
                <w:color w:val="000000"/>
                <w:kern w:val="0"/>
                <w:sz w:val="24"/>
                <w:szCs w:val="24"/>
              </w:rPr>
              <w:t>天津市滨海新区疾病预防控制中心汉沽分中心项目</w:t>
            </w:r>
          </w:p>
        </w:tc>
        <w:tc>
          <w:tcPr>
            <w:tcW w:w="2378" w:type="dxa"/>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sidRPr="00E57445">
              <w:rPr>
                <w:rFonts w:ascii="仿宋" w:eastAsia="仿宋" w:hAnsi="仿宋" w:cs="宋体" w:hint="eastAsia"/>
                <w:color w:val="000000"/>
                <w:kern w:val="0"/>
                <w:sz w:val="24"/>
                <w:szCs w:val="24"/>
              </w:rPr>
              <w:t>天津市滨海新区疾病预防控制中心</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2020.12.10</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Pr="00FC4912" w:rsidRDefault="00387CE9" w:rsidP="00866CB1">
            <w:pPr>
              <w:jc w:val="center"/>
              <w:rPr>
                <w:rFonts w:ascii="仿宋_GB2312" w:eastAsia="仿宋_GB2312" w:hAnsi="仿宋"/>
                <w:sz w:val="24"/>
                <w:szCs w:val="24"/>
              </w:rPr>
            </w:pPr>
          </w:p>
        </w:tc>
      </w:tr>
      <w:tr w:rsidR="00387CE9" w:rsidRPr="00FC4912" w:rsidTr="00866CB1">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26</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sidRPr="00E57445">
              <w:rPr>
                <w:rFonts w:ascii="仿宋" w:eastAsia="仿宋" w:hAnsi="仿宋" w:cs="宋体" w:hint="eastAsia"/>
                <w:color w:val="000000"/>
                <w:kern w:val="0"/>
                <w:sz w:val="24"/>
                <w:szCs w:val="24"/>
              </w:rPr>
              <w:t>定制展柜研发与制作</w:t>
            </w:r>
          </w:p>
        </w:tc>
        <w:tc>
          <w:tcPr>
            <w:tcW w:w="2378" w:type="dxa"/>
            <w:tcBorders>
              <w:top w:val="nil"/>
              <w:left w:val="nil"/>
              <w:bottom w:val="single" w:sz="4" w:space="0" w:color="auto"/>
              <w:right w:val="single" w:sz="4" w:space="0" w:color="auto"/>
            </w:tcBorders>
            <w:vAlign w:val="center"/>
          </w:tcPr>
          <w:p w:rsidR="00387CE9" w:rsidRPr="00F12D8A" w:rsidRDefault="00387CE9" w:rsidP="00866CB1">
            <w:pPr>
              <w:widowControl/>
              <w:jc w:val="center"/>
              <w:rPr>
                <w:rFonts w:ascii="仿宋" w:eastAsia="仿宋" w:hAnsi="仿宋" w:cs="宋体"/>
                <w:color w:val="000000"/>
                <w:kern w:val="0"/>
                <w:sz w:val="24"/>
                <w:szCs w:val="24"/>
              </w:rPr>
            </w:pPr>
            <w:r w:rsidRPr="00E57445">
              <w:rPr>
                <w:rFonts w:ascii="仿宋" w:eastAsia="仿宋" w:hAnsi="仿宋" w:cs="宋体" w:hint="eastAsia"/>
                <w:color w:val="000000"/>
                <w:kern w:val="0"/>
                <w:sz w:val="24"/>
                <w:szCs w:val="24"/>
              </w:rPr>
              <w:t>天津海力工贸有限公司</w:t>
            </w:r>
          </w:p>
        </w:tc>
        <w:tc>
          <w:tcPr>
            <w:tcW w:w="1843"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2020.10.27</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Pr="00FC4912" w:rsidRDefault="00387CE9" w:rsidP="00866CB1">
            <w:pPr>
              <w:jc w:val="center"/>
              <w:rPr>
                <w:rFonts w:ascii="仿宋_GB2312" w:eastAsia="仿宋_GB2312" w:hAnsi="仿宋"/>
                <w:sz w:val="24"/>
                <w:szCs w:val="24"/>
              </w:rPr>
            </w:pPr>
          </w:p>
        </w:tc>
      </w:tr>
      <w:tr w:rsidR="00387CE9" w:rsidRPr="00FC4912" w:rsidTr="00866CB1">
        <w:trPr>
          <w:trHeight w:val="1125"/>
          <w:jc w:val="center"/>
        </w:trPr>
        <w:tc>
          <w:tcPr>
            <w:tcW w:w="901" w:type="dxa"/>
            <w:tcBorders>
              <w:top w:val="nil"/>
              <w:left w:val="single" w:sz="4" w:space="0" w:color="auto"/>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27</w:t>
            </w:r>
          </w:p>
        </w:tc>
        <w:tc>
          <w:tcPr>
            <w:tcW w:w="3315"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sidRPr="00E57445">
              <w:rPr>
                <w:rFonts w:ascii="仿宋" w:eastAsia="仿宋" w:hAnsi="仿宋" w:cs="宋体" w:hint="eastAsia"/>
                <w:color w:val="000000"/>
                <w:kern w:val="0"/>
                <w:sz w:val="24"/>
                <w:szCs w:val="24"/>
              </w:rPr>
              <w:t>汉沽福顺街雨水泵站改造工程</w:t>
            </w:r>
          </w:p>
        </w:tc>
        <w:tc>
          <w:tcPr>
            <w:tcW w:w="2378" w:type="dxa"/>
            <w:tcBorders>
              <w:top w:val="nil"/>
              <w:left w:val="nil"/>
              <w:bottom w:val="single" w:sz="4" w:space="0" w:color="auto"/>
              <w:right w:val="single" w:sz="4" w:space="0" w:color="auto"/>
            </w:tcBorders>
            <w:vAlign w:val="center"/>
          </w:tcPr>
          <w:p w:rsidR="00387CE9" w:rsidRPr="00296A49" w:rsidRDefault="00387CE9" w:rsidP="00866CB1">
            <w:pPr>
              <w:widowControl/>
              <w:jc w:val="center"/>
              <w:rPr>
                <w:rFonts w:ascii="仿宋" w:eastAsia="仿宋" w:hAnsi="仿宋" w:cs="宋体"/>
                <w:color w:val="000000"/>
                <w:kern w:val="0"/>
                <w:sz w:val="24"/>
                <w:szCs w:val="24"/>
              </w:rPr>
            </w:pPr>
            <w:r w:rsidRPr="00E57445">
              <w:rPr>
                <w:rFonts w:ascii="仿宋" w:eastAsia="仿宋" w:hAnsi="仿宋" w:cs="宋体" w:hint="eastAsia"/>
                <w:color w:val="000000"/>
                <w:kern w:val="0"/>
                <w:sz w:val="24"/>
                <w:szCs w:val="24"/>
              </w:rPr>
              <w:t>天津市滨海新区汉沽市政工程管理所</w:t>
            </w:r>
          </w:p>
        </w:tc>
        <w:tc>
          <w:tcPr>
            <w:tcW w:w="1843" w:type="dxa"/>
            <w:gridSpan w:val="2"/>
            <w:tcBorders>
              <w:top w:val="nil"/>
              <w:left w:val="nil"/>
              <w:bottom w:val="single" w:sz="4" w:space="0" w:color="auto"/>
              <w:right w:val="single" w:sz="4" w:space="0" w:color="auto"/>
            </w:tcBorders>
            <w:vAlign w:val="center"/>
          </w:tcPr>
          <w:p w:rsidR="00387CE9" w:rsidRPr="00296A4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2020.11.2</w:t>
            </w:r>
          </w:p>
        </w:tc>
        <w:tc>
          <w:tcPr>
            <w:tcW w:w="1984"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sidRPr="00296A49">
              <w:rPr>
                <w:rFonts w:ascii="仿宋" w:eastAsia="仿宋" w:hAnsi="仿宋" w:cs="宋体" w:hint="eastAsia"/>
                <w:color w:val="000000"/>
                <w:kern w:val="0"/>
                <w:sz w:val="24"/>
                <w:szCs w:val="24"/>
              </w:rPr>
              <w:t>调查取证完成</w:t>
            </w:r>
          </w:p>
        </w:tc>
        <w:tc>
          <w:tcPr>
            <w:tcW w:w="1701" w:type="dxa"/>
            <w:gridSpan w:val="3"/>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387CE9" w:rsidRDefault="00387CE9" w:rsidP="00866CB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rsidR="00387CE9" w:rsidRPr="00FC4912" w:rsidRDefault="00387CE9" w:rsidP="00866CB1">
            <w:pPr>
              <w:jc w:val="center"/>
              <w:rPr>
                <w:rFonts w:ascii="仿宋_GB2312" w:eastAsia="仿宋_GB2312" w:hAnsi="仿宋"/>
                <w:sz w:val="24"/>
                <w:szCs w:val="24"/>
              </w:rPr>
            </w:pPr>
          </w:p>
        </w:tc>
      </w:tr>
      <w:tr w:rsidR="00866CB1" w:rsidTr="00866CB1">
        <w:tblPrEx>
          <w:tblLook w:val="04A0" w:firstRow="1" w:lastRow="0" w:firstColumn="1" w:lastColumn="0" w:noHBand="0" w:noVBand="1"/>
        </w:tblPrEx>
        <w:trPr>
          <w:trHeight w:val="655"/>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28</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小王庄示范镇垃圾转运站工程</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无</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2020.12.21</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734"/>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9</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田苑里锅炉房改</w:t>
            </w:r>
            <w:proofErr w:type="gramStart"/>
            <w:r>
              <w:rPr>
                <w:rFonts w:ascii="仿宋" w:eastAsia="仿宋" w:hAnsi="仿宋" w:cs="仿宋" w:hint="eastAsia"/>
                <w:color w:val="000000"/>
                <w:kern w:val="0"/>
                <w:sz w:val="24"/>
                <w:szCs w:val="24"/>
              </w:rPr>
              <w:t>燃工程</w:t>
            </w:r>
            <w:proofErr w:type="gramEnd"/>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无</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2020.12.11</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p>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12"/>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3</w:t>
            </w:r>
            <w:r>
              <w:rPr>
                <w:rFonts w:ascii="仿宋" w:eastAsia="仿宋" w:hAnsi="仿宋" w:cs="仿宋" w:hint="eastAsia"/>
                <w:color w:val="000000"/>
                <w:kern w:val="0"/>
                <w:sz w:val="24"/>
                <w:szCs w:val="24"/>
              </w:rPr>
              <w:t>0</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color w:val="000000"/>
                <w:kern w:val="0"/>
                <w:sz w:val="24"/>
                <w:szCs w:val="24"/>
              </w:rPr>
              <w:t>1201169080000004282</w:t>
            </w:r>
            <w:r>
              <w:rPr>
                <w:rFonts w:ascii="仿宋" w:eastAsia="仿宋" w:hAnsi="仿宋" w:cs="仿宋" w:hint="eastAsia"/>
                <w:color w:val="000000"/>
                <w:kern w:val="0"/>
                <w:sz w:val="24"/>
                <w:szCs w:val="24"/>
              </w:rPr>
              <w:t>天津移动大港安达开发区</w:t>
            </w:r>
            <w:r>
              <w:rPr>
                <w:rFonts w:ascii="仿宋" w:eastAsia="仿宋" w:hAnsi="仿宋" w:cs="仿宋"/>
                <w:color w:val="000000"/>
                <w:kern w:val="0"/>
                <w:sz w:val="24"/>
                <w:szCs w:val="24"/>
              </w:rPr>
              <w:t>2(</w:t>
            </w:r>
            <w:r>
              <w:rPr>
                <w:rFonts w:ascii="仿宋" w:eastAsia="仿宋" w:hAnsi="仿宋" w:cs="仿宋" w:hint="eastAsia"/>
                <w:color w:val="000000"/>
                <w:kern w:val="0"/>
                <w:sz w:val="24"/>
                <w:szCs w:val="24"/>
              </w:rPr>
              <w:t>宏基站</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建设项目</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中国移动通信集团天津有限公司</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2020.12.17</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31</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海景七路</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世纪大道</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永明路东延</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给水</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中水工程项目</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天津市自来水集团大港水务有限公司</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2020.12.18</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32</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滨海新区第三养护院天然气中压管线工程</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天津港益供热有限责任公司</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2020.12.14</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33</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天津巴夫斯建材科技有限公司防水材料项目</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天津巴夫斯建材科技有限公司</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2020.12.17</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34</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神华国能天津大港发电厂有限公司煤场封闭项目</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神华国能天津大港发电厂有限公司</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2020.10.29</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ind w:firstLineChars="200" w:firstLine="480"/>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35</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科迈化工</w:t>
            </w:r>
            <w:proofErr w:type="gramStart"/>
            <w:r>
              <w:rPr>
                <w:rFonts w:ascii="仿宋" w:eastAsia="仿宋" w:hAnsi="仿宋" w:cs="仿宋" w:hint="eastAsia"/>
                <w:color w:val="000000"/>
                <w:kern w:val="0"/>
                <w:sz w:val="24"/>
                <w:szCs w:val="24"/>
              </w:rPr>
              <w:t>股份有限公司煤改蒸汽</w:t>
            </w:r>
            <w:proofErr w:type="gramEnd"/>
            <w:r>
              <w:rPr>
                <w:rFonts w:ascii="仿宋" w:eastAsia="仿宋" w:hAnsi="仿宋" w:cs="仿宋" w:hint="eastAsia"/>
                <w:color w:val="000000"/>
                <w:kern w:val="0"/>
                <w:sz w:val="24"/>
                <w:szCs w:val="24"/>
              </w:rPr>
              <w:t>提升改造项目</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科迈化工股份有限公司</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2020.11.27</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nil"/>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36</w:t>
            </w:r>
          </w:p>
        </w:tc>
        <w:tc>
          <w:tcPr>
            <w:tcW w:w="3260" w:type="dxa"/>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天津滨海新区大港金树纸制品有限公司</w:t>
            </w:r>
          </w:p>
        </w:tc>
        <w:tc>
          <w:tcPr>
            <w:tcW w:w="2497" w:type="dxa"/>
            <w:gridSpan w:val="3"/>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天津滨海新区大港金树纸制品有限公司</w:t>
            </w:r>
          </w:p>
        </w:tc>
        <w:tc>
          <w:tcPr>
            <w:tcW w:w="1897"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2020.11.27</w:t>
            </w:r>
          </w:p>
        </w:tc>
        <w:tc>
          <w:tcPr>
            <w:tcW w:w="1985"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nil"/>
              <w:left w:val="nil"/>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nil"/>
              <w:left w:val="nil"/>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31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37</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天津电信大港大苏庄农场</w:t>
            </w:r>
            <w:r>
              <w:rPr>
                <w:rFonts w:ascii="仿宋" w:eastAsia="仿宋" w:hAnsi="仿宋" w:cs="仿宋"/>
                <w:color w:val="000000"/>
                <w:kern w:val="0"/>
                <w:sz w:val="24"/>
                <w:szCs w:val="24"/>
              </w:rPr>
              <w:t>(120116908000000003)</w:t>
            </w:r>
            <w:r>
              <w:rPr>
                <w:rFonts w:ascii="仿宋" w:eastAsia="仿宋" w:hAnsi="仿宋" w:cs="仿宋" w:hint="eastAsia"/>
                <w:color w:val="000000"/>
                <w:kern w:val="0"/>
                <w:sz w:val="24"/>
                <w:szCs w:val="24"/>
              </w:rPr>
              <w:t>建设项目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中国电信股份有限公司天津分公司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38</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color w:val="000000"/>
                <w:kern w:val="0"/>
                <w:sz w:val="24"/>
                <w:szCs w:val="24"/>
              </w:rPr>
              <w:t>15</w:t>
            </w:r>
            <w:r>
              <w:rPr>
                <w:rFonts w:ascii="仿宋" w:eastAsia="仿宋" w:hAnsi="仿宋" w:cs="仿宋" w:hint="eastAsia"/>
                <w:color w:val="000000"/>
                <w:kern w:val="0"/>
                <w:sz w:val="24"/>
                <w:szCs w:val="24"/>
              </w:rPr>
              <w:t>万吨</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年</w:t>
            </w:r>
            <w:proofErr w:type="spellStart"/>
            <w:r>
              <w:rPr>
                <w:rFonts w:ascii="仿宋" w:eastAsia="仿宋" w:hAnsi="仿宋" w:cs="仿宋"/>
                <w:color w:val="000000"/>
                <w:kern w:val="0"/>
                <w:sz w:val="24"/>
                <w:szCs w:val="24"/>
              </w:rPr>
              <w:t>chp</w:t>
            </w:r>
            <w:proofErr w:type="spellEnd"/>
            <w:r>
              <w:rPr>
                <w:rFonts w:ascii="仿宋" w:eastAsia="仿宋" w:hAnsi="仿宋" w:cs="仿宋" w:hint="eastAsia"/>
                <w:color w:val="000000"/>
                <w:kern w:val="0"/>
                <w:sz w:val="24"/>
                <w:szCs w:val="24"/>
              </w:rPr>
              <w:t>法制环氧丙烷装置项目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2020.11.10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39</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中国石油化工股份有限公司天津分公司炼油部储运罐区</w:t>
            </w:r>
            <w:r>
              <w:rPr>
                <w:rFonts w:ascii="仿宋" w:eastAsia="仿宋" w:hAnsi="仿宋" w:cs="仿宋"/>
                <w:color w:val="000000"/>
                <w:kern w:val="0"/>
                <w:sz w:val="24"/>
                <w:szCs w:val="24"/>
              </w:rPr>
              <w:t>VOCs</w:t>
            </w:r>
            <w:r>
              <w:rPr>
                <w:rFonts w:ascii="仿宋" w:eastAsia="仿宋" w:hAnsi="仿宋" w:cs="仿宋" w:hint="eastAsia"/>
                <w:color w:val="000000"/>
                <w:kern w:val="0"/>
                <w:sz w:val="24"/>
                <w:szCs w:val="24"/>
              </w:rPr>
              <w:t>治理项目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2020.11.10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40</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中国石油化工股份有限公司天津分公司炼油部炼油装置治理（</w:t>
            </w:r>
            <w:r>
              <w:rPr>
                <w:rFonts w:ascii="仿宋" w:eastAsia="仿宋" w:hAnsi="仿宋" w:cs="仿宋"/>
                <w:color w:val="000000"/>
                <w:kern w:val="0"/>
                <w:sz w:val="24"/>
                <w:szCs w:val="24"/>
              </w:rPr>
              <w:t>1#2#3#</w:t>
            </w:r>
            <w:r>
              <w:rPr>
                <w:rFonts w:ascii="仿宋" w:eastAsia="仿宋" w:hAnsi="仿宋" w:cs="仿宋" w:hint="eastAsia"/>
                <w:color w:val="000000"/>
                <w:kern w:val="0"/>
                <w:sz w:val="24"/>
                <w:szCs w:val="24"/>
              </w:rPr>
              <w:t>污水汽提升装置）项目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2020.11.10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41</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中国石油化工股份有限公司天津分公司炼油产品结构调整及邮品质量升级项目拆迁还建及配套系统</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2020.11.10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42</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w:t>
            </w:r>
            <w:r>
              <w:rPr>
                <w:rFonts w:ascii="仿宋" w:eastAsia="仿宋" w:hAnsi="仿宋" w:cs="仿宋"/>
                <w:color w:val="000000"/>
                <w:kern w:val="0"/>
                <w:sz w:val="24"/>
                <w:szCs w:val="24"/>
              </w:rPr>
              <w:t>10</w:t>
            </w:r>
            <w:r>
              <w:rPr>
                <w:rFonts w:ascii="仿宋" w:eastAsia="仿宋" w:hAnsi="仿宋" w:cs="仿宋" w:hint="eastAsia"/>
                <w:color w:val="000000"/>
                <w:kern w:val="0"/>
                <w:sz w:val="24"/>
                <w:szCs w:val="24"/>
              </w:rPr>
              <w:t>万</w:t>
            </w:r>
            <w:r>
              <w:rPr>
                <w:rFonts w:ascii="仿宋" w:eastAsia="仿宋" w:hAnsi="仿宋" w:cs="仿宋"/>
                <w:color w:val="000000"/>
                <w:kern w:val="0"/>
                <w:sz w:val="24"/>
                <w:szCs w:val="24"/>
              </w:rPr>
              <w:t>Nm3/h</w:t>
            </w:r>
            <w:r>
              <w:rPr>
                <w:rFonts w:ascii="仿宋" w:eastAsia="仿宋" w:hAnsi="仿宋" w:cs="仿宋" w:hint="eastAsia"/>
                <w:color w:val="000000"/>
                <w:kern w:val="0"/>
                <w:sz w:val="24"/>
                <w:szCs w:val="24"/>
              </w:rPr>
              <w:t>天然气制氢项目</w:t>
            </w:r>
            <w:r>
              <w:rPr>
                <w:rFonts w:ascii="仿宋" w:eastAsia="仿宋" w:hAnsi="仿宋" w:cs="仿宋"/>
                <w:color w:val="000000"/>
                <w:kern w:val="0"/>
                <w:sz w:val="24"/>
                <w:szCs w:val="24"/>
              </w:rPr>
              <w:t xml:space="preserve"> </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中国石油化工股份有限公司天津分公司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2020.11.10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43</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大港区市政供水管网消防改造工程（世纪大道）项目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天津市自来水集团大港水务有限公司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32"/>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44</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大港城区雨污分流改造工程（一期</w:t>
            </w:r>
            <w:r>
              <w:rPr>
                <w:rFonts w:ascii="仿宋" w:eastAsia="仿宋" w:hAnsi="仿宋" w:cs="仿宋"/>
                <w:color w:val="000000"/>
                <w:kern w:val="0"/>
                <w:sz w:val="24"/>
                <w:szCs w:val="24"/>
              </w:rPr>
              <w:t xml:space="preserve"> </w:t>
            </w:r>
            <w:r>
              <w:rPr>
                <w:rFonts w:cs="宋体" w:hint="eastAsia"/>
              </w:rPr>
              <w:t>福</w:t>
            </w:r>
            <w:r>
              <w:rPr>
                <w:rFonts w:ascii="仿宋" w:eastAsia="仿宋" w:hAnsi="仿宋" w:cs="仿宋" w:hint="eastAsia"/>
                <w:color w:val="000000"/>
                <w:kern w:val="0"/>
                <w:sz w:val="24"/>
                <w:szCs w:val="24"/>
              </w:rPr>
              <w:t>华里）</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天津市滨海新区大港市政工程服务站</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45</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天津沃尔德精细化工有限公司</w:t>
            </w:r>
            <w:r>
              <w:rPr>
                <w:rFonts w:ascii="仿宋" w:eastAsia="仿宋" w:hAnsi="仿宋" w:cs="仿宋"/>
                <w:color w:val="000000"/>
                <w:kern w:val="0"/>
                <w:sz w:val="24"/>
                <w:szCs w:val="24"/>
              </w:rPr>
              <w:t>10</w:t>
            </w:r>
            <w:r>
              <w:rPr>
                <w:rFonts w:ascii="仿宋" w:eastAsia="仿宋" w:hAnsi="仿宋" w:cs="仿宋" w:hint="eastAsia"/>
                <w:color w:val="000000"/>
                <w:kern w:val="0"/>
                <w:sz w:val="24"/>
                <w:szCs w:val="24"/>
              </w:rPr>
              <w:t>万吨</w:t>
            </w:r>
            <w:r>
              <w:rPr>
                <w:rFonts w:ascii="仿宋" w:eastAsia="仿宋" w:hAnsi="仿宋" w:cs="仿宋"/>
                <w:color w:val="000000"/>
                <w:kern w:val="0"/>
                <w:sz w:val="24"/>
                <w:szCs w:val="24"/>
              </w:rPr>
              <w:t>/</w:t>
            </w:r>
            <w:r>
              <w:rPr>
                <w:rFonts w:ascii="仿宋" w:eastAsia="仿宋" w:hAnsi="仿宋" w:cs="仿宋" w:hint="eastAsia"/>
                <w:color w:val="000000"/>
                <w:kern w:val="0"/>
                <w:sz w:val="24"/>
                <w:szCs w:val="24"/>
              </w:rPr>
              <w:t>年分散剂项目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天津沃尔德精细化工有限公司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46</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起点接口大港学海路现状预留</w:t>
            </w:r>
            <w:r>
              <w:rPr>
                <w:rFonts w:ascii="仿宋" w:eastAsia="仿宋" w:hAnsi="仿宋" w:cs="仿宋"/>
                <w:color w:val="000000"/>
                <w:kern w:val="0"/>
                <w:sz w:val="24"/>
                <w:szCs w:val="24"/>
              </w:rPr>
              <w:t>DN600</w:t>
            </w:r>
            <w:r>
              <w:rPr>
                <w:rFonts w:ascii="仿宋" w:eastAsia="仿宋" w:hAnsi="仿宋" w:cs="仿宋" w:hint="eastAsia"/>
                <w:color w:val="000000"/>
                <w:kern w:val="0"/>
                <w:sz w:val="24"/>
                <w:szCs w:val="24"/>
              </w:rPr>
              <w:t>供热管网，终点接口为规划滨海监狱</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天津港益供热有限责任公司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2020.12.18</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47</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r>
              <w:rPr>
                <w:rFonts w:ascii="仿宋" w:eastAsia="仿宋" w:hAnsi="仿宋" w:cs="仿宋" w:hint="eastAsia"/>
                <w:color w:val="000000"/>
                <w:kern w:val="0"/>
                <w:sz w:val="24"/>
                <w:szCs w:val="24"/>
              </w:rPr>
              <w:t>天津</w:t>
            </w:r>
            <w:proofErr w:type="gramStart"/>
            <w:r>
              <w:rPr>
                <w:rFonts w:ascii="仿宋" w:eastAsia="仿宋" w:hAnsi="仿宋" w:cs="仿宋" w:hint="eastAsia"/>
                <w:color w:val="000000"/>
                <w:kern w:val="0"/>
                <w:sz w:val="24"/>
                <w:szCs w:val="24"/>
              </w:rPr>
              <w:t>致腾汽车</w:t>
            </w:r>
            <w:proofErr w:type="gramEnd"/>
            <w:r>
              <w:rPr>
                <w:rFonts w:ascii="仿宋" w:eastAsia="仿宋" w:hAnsi="仿宋" w:cs="仿宋" w:hint="eastAsia"/>
                <w:color w:val="000000"/>
                <w:kern w:val="0"/>
                <w:sz w:val="24"/>
                <w:szCs w:val="24"/>
              </w:rPr>
              <w:t>销售有限公司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color w:val="000000"/>
                <w:kern w:val="0"/>
                <w:sz w:val="24"/>
                <w:szCs w:val="24"/>
              </w:rPr>
              <w:t>2020.12.14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48</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电视机框、手机壳等电子设备零部件的加工生产及组装项目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天津日晋盛科技有限公司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12.17</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49</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贵园里锅炉房改燃燃气配套工程</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天津滨达燃气实业有限公司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12.3</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50</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白1转油气生产管道调整改造工程项目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 w:hAnsi="??" w:cs="??"/>
                <w:color w:val="000000"/>
                <w:kern w:val="0"/>
                <w:sz w:val="22"/>
                <w:szCs w:val="22"/>
              </w:rPr>
            </w:pPr>
            <w:r>
              <w:rPr>
                <w:rFonts w:ascii="??" w:hAnsi="??" w:cs="??" w:hint="eastAsia"/>
                <w:color w:val="000000"/>
                <w:kern w:val="0"/>
                <w:sz w:val="22"/>
                <w:szCs w:val="22"/>
              </w:rPr>
              <w:t>中国石油大港油田第四采油厂</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11.11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51</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综合管理备用库房</w:t>
            </w:r>
            <w:proofErr w:type="gramStart"/>
            <w:r>
              <w:rPr>
                <w:rFonts w:ascii="仿宋" w:eastAsia="仿宋" w:hAnsi="仿宋" w:cs="仿宋" w:hint="eastAsia"/>
                <w:color w:val="000000"/>
                <w:kern w:val="0"/>
                <w:sz w:val="22"/>
                <w:szCs w:val="22"/>
                <w:lang w:bidi="ar"/>
              </w:rPr>
              <w:t>二项目</w:t>
            </w:r>
            <w:proofErr w:type="gramEnd"/>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中国石油集团渤海钻探工程有限公司测井分公司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11.26</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52</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汽配库房项目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红旗路北侧</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11.26</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53</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井下作业公司应急抢险库房工程</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 w:hAnsi="??" w:cs="??"/>
                <w:color w:val="000000"/>
                <w:kern w:val="0"/>
                <w:sz w:val="22"/>
                <w:szCs w:val="22"/>
              </w:rPr>
            </w:pPr>
            <w:r>
              <w:rPr>
                <w:rFonts w:ascii="??" w:hAnsi="??" w:cs="??" w:hint="eastAsia"/>
                <w:color w:val="000000"/>
                <w:kern w:val="0"/>
                <w:sz w:val="22"/>
                <w:szCs w:val="22"/>
              </w:rPr>
              <w:t>无</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11.13</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54</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中国石油天然气股份有限公司大港石化分公司污水处理场VOCs气体治理</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中国石油天然气股份有限公司大港石化分公司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10.22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55</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Pr="000A6C76" w:rsidRDefault="00866CB1" w:rsidP="00866CB1">
            <w:pPr>
              <w:widowControl/>
              <w:jc w:val="left"/>
              <w:textAlignment w:val="center"/>
              <w:rPr>
                <w:rFonts w:ascii="仿宋" w:eastAsia="仿宋" w:hAnsi="仿宋" w:cs="??"/>
                <w:color w:val="000000"/>
                <w:kern w:val="0"/>
                <w:sz w:val="22"/>
                <w:szCs w:val="22"/>
              </w:rPr>
            </w:pPr>
            <w:r w:rsidRPr="000A6C76">
              <w:rPr>
                <w:rFonts w:ascii="仿宋" w:eastAsia="仿宋" w:hAnsi="仿宋" w:cs="??" w:hint="eastAsia"/>
                <w:color w:val="000000"/>
                <w:kern w:val="0"/>
                <w:sz w:val="22"/>
                <w:szCs w:val="22"/>
              </w:rPr>
              <w:t>大港油田生活区老项目改造</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Pr="000A6C76" w:rsidRDefault="00866CB1" w:rsidP="00866CB1">
            <w:pPr>
              <w:widowControl/>
              <w:jc w:val="left"/>
              <w:textAlignment w:val="center"/>
              <w:rPr>
                <w:rFonts w:ascii="仿宋" w:eastAsia="仿宋" w:hAnsi="仿宋" w:cs="??"/>
                <w:color w:val="000000"/>
                <w:kern w:val="0"/>
                <w:sz w:val="22"/>
                <w:szCs w:val="22"/>
              </w:rPr>
            </w:pPr>
            <w:r w:rsidRPr="000A6C76">
              <w:rPr>
                <w:rFonts w:ascii="仿宋" w:eastAsia="仿宋" w:hAnsi="仿宋" w:cs="??" w:hint="eastAsia"/>
                <w:color w:val="000000"/>
                <w:kern w:val="0"/>
                <w:sz w:val="22"/>
                <w:szCs w:val="22"/>
              </w:rPr>
              <w:t>天津市普丰房地产开发有限公司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12.16</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56</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自动化节能环保设备制造项目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天津嘉骥智能科技发展有限公司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12.2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57</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天津市冠</w:t>
            </w:r>
            <w:proofErr w:type="gramStart"/>
            <w:r>
              <w:rPr>
                <w:rFonts w:ascii="仿宋" w:eastAsia="仿宋" w:hAnsi="仿宋" w:cs="仿宋" w:hint="eastAsia"/>
                <w:color w:val="000000"/>
                <w:kern w:val="0"/>
                <w:sz w:val="22"/>
                <w:szCs w:val="22"/>
                <w:lang w:bidi="ar"/>
              </w:rPr>
              <w:t>明广告</w:t>
            </w:r>
            <w:proofErr w:type="gramEnd"/>
            <w:r>
              <w:rPr>
                <w:rFonts w:ascii="仿宋" w:eastAsia="仿宋" w:hAnsi="仿宋" w:cs="仿宋" w:hint="eastAsia"/>
                <w:color w:val="000000"/>
                <w:kern w:val="0"/>
                <w:sz w:val="22"/>
                <w:szCs w:val="22"/>
                <w:lang w:bidi="ar"/>
              </w:rPr>
              <w:t>传媒</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天津市冠</w:t>
            </w:r>
            <w:proofErr w:type="gramStart"/>
            <w:r>
              <w:rPr>
                <w:rFonts w:ascii="仿宋" w:eastAsia="仿宋" w:hAnsi="仿宋" w:cs="仿宋" w:hint="eastAsia"/>
                <w:color w:val="000000"/>
                <w:kern w:val="0"/>
                <w:sz w:val="22"/>
                <w:szCs w:val="22"/>
                <w:lang w:bidi="ar"/>
              </w:rPr>
              <w:t>明广告</w:t>
            </w:r>
            <w:proofErr w:type="gramEnd"/>
            <w:r>
              <w:rPr>
                <w:rFonts w:ascii="仿宋" w:eastAsia="仿宋" w:hAnsi="仿宋" w:cs="仿宋" w:hint="eastAsia"/>
                <w:color w:val="000000"/>
                <w:kern w:val="0"/>
                <w:sz w:val="22"/>
                <w:szCs w:val="22"/>
                <w:lang w:bidi="ar"/>
              </w:rPr>
              <w:t>传媒有限公司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12.21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58</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天津市九鑫食品有限公司肉制品加工生产项目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sz w:val="22"/>
                <w:szCs w:val="22"/>
              </w:rPr>
            </w:pPr>
            <w:r>
              <w:rPr>
                <w:rFonts w:ascii="仿宋" w:eastAsia="仿宋" w:hAnsi="仿宋" w:cs="仿宋" w:hint="eastAsia"/>
                <w:kern w:val="0"/>
                <w:sz w:val="22"/>
                <w:szCs w:val="22"/>
                <w:lang w:bidi="ar"/>
              </w:rPr>
              <w:t>天津市九鑫食品有限公司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12.15</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0A6C76" w:rsidP="00866CB1">
            <w:pPr>
              <w:widowControl/>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59</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天津鹏翎密封部件有限公司 新建年产1300万件汽车密封部件产品项目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天津鹏翎密封部件有限公司</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2020.</w:t>
            </w:r>
            <w:r>
              <w:rPr>
                <w:rFonts w:ascii="仿宋" w:eastAsia="仿宋" w:hAnsi="仿宋" w:cs="仿宋" w:hint="eastAsia"/>
                <w:color w:val="000000"/>
                <w:kern w:val="0"/>
                <w:sz w:val="24"/>
                <w:szCs w:val="24"/>
              </w:rPr>
              <w:t>12.12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0A6C76" w:rsidP="00866CB1">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60</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北大港水库库区和移民安置基础设施建设项目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 w:hAnsi="??" w:cs="??"/>
                <w:color w:val="000000"/>
                <w:kern w:val="0"/>
                <w:sz w:val="22"/>
                <w:szCs w:val="22"/>
              </w:rPr>
            </w:pPr>
            <w:r>
              <w:rPr>
                <w:rFonts w:ascii="??" w:hAnsi="??" w:cs="??" w:hint="eastAsia"/>
                <w:color w:val="000000"/>
                <w:kern w:val="0"/>
                <w:sz w:val="22"/>
                <w:szCs w:val="22"/>
              </w:rPr>
              <w:t>无</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2020.12.21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866CB1">
        <w:tblPrEx>
          <w:tblLook w:val="04A0" w:firstRow="1" w:lastRow="0" w:firstColumn="1" w:lastColumn="0" w:noHBand="0" w:noVBand="1"/>
        </w:tblPrEx>
        <w:trPr>
          <w:trHeight w:val="527"/>
          <w:jc w:val="center"/>
        </w:trPr>
        <w:tc>
          <w:tcPr>
            <w:tcW w:w="901" w:type="dxa"/>
            <w:tcBorders>
              <w:top w:val="single" w:sz="4" w:space="0" w:color="auto"/>
              <w:left w:val="single" w:sz="4" w:space="0" w:color="auto"/>
              <w:bottom w:val="single" w:sz="4" w:space="0" w:color="auto"/>
              <w:right w:val="single" w:sz="4" w:space="0" w:color="auto"/>
            </w:tcBorders>
            <w:vAlign w:val="center"/>
          </w:tcPr>
          <w:p w:rsidR="00866CB1" w:rsidRDefault="000A6C76" w:rsidP="00866CB1">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61</w:t>
            </w:r>
          </w:p>
        </w:tc>
        <w:tc>
          <w:tcPr>
            <w:tcW w:w="3260"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液压装备开发及配套设施建设项目</w:t>
            </w:r>
          </w:p>
        </w:tc>
        <w:tc>
          <w:tcPr>
            <w:tcW w:w="2497" w:type="dxa"/>
            <w:gridSpan w:val="3"/>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 w:hAnsi="??" w:cs="??"/>
                <w:color w:val="000000"/>
                <w:kern w:val="0"/>
                <w:sz w:val="22"/>
                <w:szCs w:val="22"/>
              </w:rPr>
            </w:pPr>
            <w:r>
              <w:rPr>
                <w:rFonts w:ascii="??" w:hAnsi="??" w:cs="??" w:hint="eastAsia"/>
                <w:color w:val="000000"/>
                <w:kern w:val="0"/>
                <w:sz w:val="22"/>
                <w:szCs w:val="22"/>
              </w:rPr>
              <w:t>无</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hint="eastAsia"/>
                <w:color w:val="000000"/>
                <w:kern w:val="0"/>
                <w:sz w:val="24"/>
                <w:szCs w:val="24"/>
              </w:rPr>
              <w:t>2020.12.21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sidRPr="00296A49">
              <w:rPr>
                <w:rFonts w:ascii="仿宋" w:eastAsia="仿宋" w:hAnsi="仿宋" w:cs="宋体" w:hint="eastAsia"/>
                <w:color w:val="000000"/>
                <w:kern w:val="0"/>
                <w:sz w:val="24"/>
                <w:szCs w:val="24"/>
              </w:rPr>
              <w:t>调查取证完成</w:t>
            </w:r>
          </w:p>
        </w:tc>
        <w:tc>
          <w:tcPr>
            <w:tcW w:w="1559" w:type="dxa"/>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olor w:val="000000"/>
                <w:kern w:val="0"/>
                <w:sz w:val="24"/>
                <w:szCs w:val="24"/>
              </w:rPr>
            </w:pPr>
            <w:r>
              <w:rPr>
                <w:rFonts w:ascii="仿宋" w:eastAsia="仿宋" w:hAnsi="仿宋" w:cs="仿宋" w:hint="eastAsia"/>
                <w:color w:val="000000"/>
                <w:kern w:val="0"/>
                <w:sz w:val="24"/>
                <w:szCs w:val="24"/>
              </w:rPr>
              <w:t>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center"/>
              <w:rPr>
                <w:rFonts w:ascii="仿宋" w:eastAsia="仿宋" w:hAnsi="仿宋" w:cs="仿宋"/>
                <w:color w:val="000000"/>
                <w:kern w:val="0"/>
                <w:sz w:val="24"/>
                <w:szCs w:val="24"/>
              </w:rPr>
            </w:pPr>
            <w:r>
              <w:rPr>
                <w:rFonts w:ascii="仿宋" w:eastAsia="仿宋" w:hAnsi="仿宋" w:cs="仿宋"/>
                <w:color w:val="000000"/>
                <w:kern w:val="0"/>
                <w:sz w:val="24"/>
                <w:szCs w:val="24"/>
              </w:rPr>
              <w:t>——</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866CB1" w:rsidRDefault="00866CB1" w:rsidP="00866CB1">
            <w:pPr>
              <w:widowControl/>
              <w:jc w:val="left"/>
              <w:textAlignment w:val="center"/>
              <w:rPr>
                <w:rFonts w:ascii="仿宋" w:eastAsia="仿宋" w:hAnsi="仿宋"/>
                <w:color w:val="000000"/>
                <w:kern w:val="0"/>
                <w:sz w:val="24"/>
                <w:szCs w:val="24"/>
              </w:rPr>
            </w:pPr>
          </w:p>
        </w:tc>
      </w:tr>
      <w:tr w:rsidR="00866CB1" w:rsidTr="00607A9A">
        <w:trPr>
          <w:trHeight w:val="270"/>
          <w:jc w:val="center"/>
        </w:trPr>
        <w:tc>
          <w:tcPr>
            <w:tcW w:w="15237" w:type="dxa"/>
            <w:gridSpan w:val="14"/>
            <w:tcBorders>
              <w:top w:val="single" w:sz="4" w:space="0" w:color="auto"/>
              <w:left w:val="single" w:sz="4" w:space="0" w:color="auto"/>
              <w:bottom w:val="single" w:sz="4" w:space="0" w:color="auto"/>
              <w:right w:val="single" w:sz="4" w:space="0" w:color="000000"/>
            </w:tcBorders>
            <w:vAlign w:val="center"/>
          </w:tcPr>
          <w:p w:rsidR="00866CB1" w:rsidRDefault="00866CB1" w:rsidP="00866CB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本季度共生成随机抽查重点项目</w:t>
            </w:r>
            <w:r>
              <w:rPr>
                <w:rFonts w:ascii="仿宋" w:eastAsia="仿宋" w:hAnsi="仿宋" w:cs="宋体" w:hint="eastAsia"/>
                <w:color w:val="000000"/>
                <w:kern w:val="0"/>
                <w:sz w:val="24"/>
                <w:szCs w:val="24"/>
                <w:u w:val="single"/>
              </w:rPr>
              <w:t xml:space="preserve">  </w:t>
            </w:r>
            <w:r w:rsidR="000A6C76">
              <w:rPr>
                <w:rFonts w:ascii="仿宋" w:eastAsia="仿宋" w:hAnsi="仿宋" w:cs="宋体" w:hint="eastAsia"/>
                <w:color w:val="000000"/>
                <w:kern w:val="0"/>
                <w:sz w:val="24"/>
                <w:szCs w:val="24"/>
                <w:u w:val="single"/>
              </w:rPr>
              <w:t>7</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个，非重点项目</w:t>
            </w:r>
            <w:r>
              <w:rPr>
                <w:rFonts w:ascii="仿宋" w:eastAsia="仿宋" w:hAnsi="仿宋" w:cs="宋体" w:hint="eastAsia"/>
                <w:color w:val="000000"/>
                <w:kern w:val="0"/>
                <w:sz w:val="24"/>
                <w:szCs w:val="24"/>
                <w:u w:val="single"/>
              </w:rPr>
              <w:t xml:space="preserve">  </w:t>
            </w:r>
            <w:r w:rsidR="000A6C76">
              <w:rPr>
                <w:rFonts w:ascii="仿宋" w:eastAsia="仿宋" w:hAnsi="仿宋" w:cs="宋体" w:hint="eastAsia"/>
                <w:color w:val="000000"/>
                <w:kern w:val="0"/>
                <w:sz w:val="24"/>
                <w:szCs w:val="24"/>
                <w:u w:val="single"/>
              </w:rPr>
              <w:t>54</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个已完成检查</w:t>
            </w:r>
            <w:r>
              <w:rPr>
                <w:rFonts w:ascii="仿宋" w:eastAsia="仿宋" w:hAnsi="仿宋" w:cs="宋体" w:hint="eastAsia"/>
                <w:color w:val="000000"/>
                <w:kern w:val="0"/>
                <w:sz w:val="24"/>
                <w:szCs w:val="24"/>
                <w:u w:val="single"/>
              </w:rPr>
              <w:t xml:space="preserve">  </w:t>
            </w:r>
            <w:r w:rsidR="000A6C76">
              <w:rPr>
                <w:rFonts w:ascii="仿宋" w:eastAsia="仿宋" w:hAnsi="仿宋" w:cs="宋体" w:hint="eastAsia"/>
                <w:color w:val="000000"/>
                <w:kern w:val="0"/>
                <w:sz w:val="24"/>
                <w:szCs w:val="24"/>
                <w:u w:val="single"/>
              </w:rPr>
              <w:t>61</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个，无法检查</w:t>
            </w:r>
            <w:r>
              <w:rPr>
                <w:rFonts w:ascii="仿宋" w:eastAsia="仿宋" w:hAnsi="仿宋" w:cs="宋体" w:hint="eastAsia"/>
                <w:color w:val="000000"/>
                <w:kern w:val="0"/>
                <w:sz w:val="24"/>
                <w:szCs w:val="24"/>
                <w:u w:val="single"/>
              </w:rPr>
              <w:t xml:space="preserve">   </w:t>
            </w:r>
            <w:r w:rsidR="000A6C76">
              <w:rPr>
                <w:rFonts w:ascii="仿宋" w:eastAsia="仿宋" w:hAnsi="仿宋" w:cs="宋体" w:hint="eastAsia"/>
                <w:color w:val="000000"/>
                <w:kern w:val="0"/>
                <w:sz w:val="24"/>
                <w:szCs w:val="24"/>
                <w:u w:val="single"/>
              </w:rPr>
              <w:t>0</w:t>
            </w:r>
            <w:bookmarkStart w:id="0" w:name="_GoBack"/>
            <w:bookmarkEnd w:id="0"/>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个（无法检查的原因需逐项说明）。</w:t>
            </w:r>
          </w:p>
        </w:tc>
      </w:tr>
      <w:tr w:rsidR="00866CB1" w:rsidTr="00607A9A">
        <w:trPr>
          <w:trHeight w:val="1200"/>
          <w:jc w:val="center"/>
        </w:trPr>
        <w:tc>
          <w:tcPr>
            <w:tcW w:w="15237" w:type="dxa"/>
            <w:gridSpan w:val="14"/>
            <w:tcBorders>
              <w:top w:val="single" w:sz="4" w:space="0" w:color="auto"/>
              <w:left w:val="single" w:sz="4" w:space="0" w:color="auto"/>
              <w:bottom w:val="single" w:sz="4" w:space="0" w:color="auto"/>
              <w:right w:val="single" w:sz="4" w:space="0" w:color="000000"/>
            </w:tcBorders>
            <w:vAlign w:val="center"/>
          </w:tcPr>
          <w:p w:rsidR="00866CB1" w:rsidRDefault="00866CB1" w:rsidP="00866CB1">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填表说明：1、请将随机抽查生成的本季度全部项目逐一列出；</w:t>
            </w:r>
            <w:r>
              <w:rPr>
                <w:rFonts w:ascii="仿宋" w:eastAsia="仿宋" w:hAnsi="仿宋" w:cs="宋体" w:hint="eastAsia"/>
                <w:color w:val="000000"/>
                <w:kern w:val="0"/>
                <w:sz w:val="24"/>
                <w:szCs w:val="24"/>
              </w:rPr>
              <w:br/>
              <w:t xml:space="preserve">          2、检查状态填写 调查取证完成、执行中、未执行；</w:t>
            </w:r>
            <w:r>
              <w:rPr>
                <w:rFonts w:ascii="仿宋" w:eastAsia="仿宋" w:hAnsi="仿宋" w:cs="宋体" w:hint="eastAsia"/>
                <w:color w:val="000000"/>
                <w:kern w:val="0"/>
                <w:sz w:val="24"/>
                <w:szCs w:val="24"/>
              </w:rPr>
              <w:br/>
              <w:t xml:space="preserve">          3、如是否立案填写“是”的，案件状态填写立案中、立案完成；</w:t>
            </w:r>
          </w:p>
        </w:tc>
      </w:tr>
    </w:tbl>
    <w:p w:rsidR="00331A7E" w:rsidRPr="00EE1652" w:rsidRDefault="00331A7E"/>
    <w:sectPr w:rsidR="00331A7E" w:rsidRPr="00EE1652" w:rsidSect="00EE16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0E1A" w:rsidRDefault="00350E1A" w:rsidP="00EE1652">
      <w:r>
        <w:separator/>
      </w:r>
    </w:p>
  </w:endnote>
  <w:endnote w:type="continuationSeparator" w:id="0">
    <w:p w:rsidR="00350E1A" w:rsidRDefault="00350E1A" w:rsidP="00EE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0E1A" w:rsidRDefault="00350E1A" w:rsidP="00EE1652">
      <w:r>
        <w:separator/>
      </w:r>
    </w:p>
  </w:footnote>
  <w:footnote w:type="continuationSeparator" w:id="0">
    <w:p w:rsidR="00350E1A" w:rsidRDefault="00350E1A" w:rsidP="00EE1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85"/>
    <w:rsid w:val="00076F6D"/>
    <w:rsid w:val="00082BD7"/>
    <w:rsid w:val="000A6C76"/>
    <w:rsid w:val="000F0F9E"/>
    <w:rsid w:val="001321A2"/>
    <w:rsid w:val="00190B89"/>
    <w:rsid w:val="001F11B4"/>
    <w:rsid w:val="001F5ABD"/>
    <w:rsid w:val="00220E0E"/>
    <w:rsid w:val="00221220"/>
    <w:rsid w:val="002774B4"/>
    <w:rsid w:val="00281468"/>
    <w:rsid w:val="0029002C"/>
    <w:rsid w:val="00296A49"/>
    <w:rsid w:val="002B6D83"/>
    <w:rsid w:val="002C779D"/>
    <w:rsid w:val="00331A7E"/>
    <w:rsid w:val="00350E1A"/>
    <w:rsid w:val="00365ED7"/>
    <w:rsid w:val="0037198A"/>
    <w:rsid w:val="003874AA"/>
    <w:rsid w:val="00387CE9"/>
    <w:rsid w:val="003E033D"/>
    <w:rsid w:val="003F0590"/>
    <w:rsid w:val="00422446"/>
    <w:rsid w:val="004D103D"/>
    <w:rsid w:val="005323FE"/>
    <w:rsid w:val="00597020"/>
    <w:rsid w:val="005A7290"/>
    <w:rsid w:val="00607A9A"/>
    <w:rsid w:val="00617D29"/>
    <w:rsid w:val="00641E9D"/>
    <w:rsid w:val="006449E9"/>
    <w:rsid w:val="00673076"/>
    <w:rsid w:val="006F1C58"/>
    <w:rsid w:val="00714CC0"/>
    <w:rsid w:val="007951E8"/>
    <w:rsid w:val="007F17C1"/>
    <w:rsid w:val="00814BFF"/>
    <w:rsid w:val="00866CB1"/>
    <w:rsid w:val="00870030"/>
    <w:rsid w:val="00874F30"/>
    <w:rsid w:val="008808AE"/>
    <w:rsid w:val="0088660E"/>
    <w:rsid w:val="008F7B8D"/>
    <w:rsid w:val="00903FE0"/>
    <w:rsid w:val="00963E2C"/>
    <w:rsid w:val="00967A45"/>
    <w:rsid w:val="009817C1"/>
    <w:rsid w:val="00A64B5C"/>
    <w:rsid w:val="00A9426B"/>
    <w:rsid w:val="00B514E7"/>
    <w:rsid w:val="00BB1F2A"/>
    <w:rsid w:val="00BF3D22"/>
    <w:rsid w:val="00C45FAB"/>
    <w:rsid w:val="00C544C2"/>
    <w:rsid w:val="00C8068F"/>
    <w:rsid w:val="00CA6A66"/>
    <w:rsid w:val="00CC358B"/>
    <w:rsid w:val="00CD40D9"/>
    <w:rsid w:val="00D63C47"/>
    <w:rsid w:val="00D64A85"/>
    <w:rsid w:val="00D97A2C"/>
    <w:rsid w:val="00DB59C3"/>
    <w:rsid w:val="00DC006D"/>
    <w:rsid w:val="00E47DE8"/>
    <w:rsid w:val="00E50057"/>
    <w:rsid w:val="00E83BF8"/>
    <w:rsid w:val="00EE1652"/>
    <w:rsid w:val="00F414AD"/>
    <w:rsid w:val="00F53138"/>
    <w:rsid w:val="00F73E73"/>
    <w:rsid w:val="00F927BC"/>
    <w:rsid w:val="00FB027B"/>
    <w:rsid w:val="00FC4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E11EA"/>
  <w15:docId w15:val="{F28222F2-92F3-46FC-B667-943F7F41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6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E1652"/>
    <w:rPr>
      <w:sz w:val="18"/>
      <w:szCs w:val="18"/>
    </w:rPr>
  </w:style>
  <w:style w:type="paragraph" w:styleId="a4">
    <w:name w:val="footer"/>
    <w:basedOn w:val="a"/>
    <w:link w:val="Char0"/>
    <w:uiPriority w:val="99"/>
    <w:unhideWhenUsed/>
    <w:rsid w:val="00EE1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E16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7354">
      <w:bodyDiv w:val="1"/>
      <w:marLeft w:val="0"/>
      <w:marRight w:val="0"/>
      <w:marTop w:val="0"/>
      <w:marBottom w:val="0"/>
      <w:divBdr>
        <w:top w:val="none" w:sz="0" w:space="0" w:color="auto"/>
        <w:left w:val="none" w:sz="0" w:space="0" w:color="auto"/>
        <w:bottom w:val="none" w:sz="0" w:space="0" w:color="auto"/>
        <w:right w:val="none" w:sz="0" w:space="0" w:color="auto"/>
      </w:divBdr>
    </w:div>
    <w:div w:id="198014747">
      <w:bodyDiv w:val="1"/>
      <w:marLeft w:val="0"/>
      <w:marRight w:val="0"/>
      <w:marTop w:val="0"/>
      <w:marBottom w:val="0"/>
      <w:divBdr>
        <w:top w:val="none" w:sz="0" w:space="0" w:color="auto"/>
        <w:left w:val="none" w:sz="0" w:space="0" w:color="auto"/>
        <w:bottom w:val="none" w:sz="0" w:space="0" w:color="auto"/>
        <w:right w:val="none" w:sz="0" w:space="0" w:color="auto"/>
      </w:divBdr>
    </w:div>
    <w:div w:id="309598385">
      <w:bodyDiv w:val="1"/>
      <w:marLeft w:val="0"/>
      <w:marRight w:val="0"/>
      <w:marTop w:val="0"/>
      <w:marBottom w:val="0"/>
      <w:divBdr>
        <w:top w:val="none" w:sz="0" w:space="0" w:color="auto"/>
        <w:left w:val="none" w:sz="0" w:space="0" w:color="auto"/>
        <w:bottom w:val="none" w:sz="0" w:space="0" w:color="auto"/>
        <w:right w:val="none" w:sz="0" w:space="0" w:color="auto"/>
      </w:divBdr>
    </w:div>
    <w:div w:id="311065507">
      <w:bodyDiv w:val="1"/>
      <w:marLeft w:val="0"/>
      <w:marRight w:val="0"/>
      <w:marTop w:val="0"/>
      <w:marBottom w:val="0"/>
      <w:divBdr>
        <w:top w:val="none" w:sz="0" w:space="0" w:color="auto"/>
        <w:left w:val="none" w:sz="0" w:space="0" w:color="auto"/>
        <w:bottom w:val="none" w:sz="0" w:space="0" w:color="auto"/>
        <w:right w:val="none" w:sz="0" w:space="0" w:color="auto"/>
      </w:divBdr>
    </w:div>
    <w:div w:id="379987384">
      <w:bodyDiv w:val="1"/>
      <w:marLeft w:val="0"/>
      <w:marRight w:val="0"/>
      <w:marTop w:val="0"/>
      <w:marBottom w:val="0"/>
      <w:divBdr>
        <w:top w:val="none" w:sz="0" w:space="0" w:color="auto"/>
        <w:left w:val="none" w:sz="0" w:space="0" w:color="auto"/>
        <w:bottom w:val="none" w:sz="0" w:space="0" w:color="auto"/>
        <w:right w:val="none" w:sz="0" w:space="0" w:color="auto"/>
      </w:divBdr>
    </w:div>
    <w:div w:id="564032258">
      <w:bodyDiv w:val="1"/>
      <w:marLeft w:val="0"/>
      <w:marRight w:val="0"/>
      <w:marTop w:val="0"/>
      <w:marBottom w:val="0"/>
      <w:divBdr>
        <w:top w:val="none" w:sz="0" w:space="0" w:color="auto"/>
        <w:left w:val="none" w:sz="0" w:space="0" w:color="auto"/>
        <w:bottom w:val="none" w:sz="0" w:space="0" w:color="auto"/>
        <w:right w:val="none" w:sz="0" w:space="0" w:color="auto"/>
      </w:divBdr>
    </w:div>
    <w:div w:id="744303818">
      <w:bodyDiv w:val="1"/>
      <w:marLeft w:val="0"/>
      <w:marRight w:val="0"/>
      <w:marTop w:val="0"/>
      <w:marBottom w:val="0"/>
      <w:divBdr>
        <w:top w:val="none" w:sz="0" w:space="0" w:color="auto"/>
        <w:left w:val="none" w:sz="0" w:space="0" w:color="auto"/>
        <w:bottom w:val="none" w:sz="0" w:space="0" w:color="auto"/>
        <w:right w:val="none" w:sz="0" w:space="0" w:color="auto"/>
      </w:divBdr>
    </w:div>
    <w:div w:id="771779602">
      <w:bodyDiv w:val="1"/>
      <w:marLeft w:val="0"/>
      <w:marRight w:val="0"/>
      <w:marTop w:val="0"/>
      <w:marBottom w:val="0"/>
      <w:divBdr>
        <w:top w:val="none" w:sz="0" w:space="0" w:color="auto"/>
        <w:left w:val="none" w:sz="0" w:space="0" w:color="auto"/>
        <w:bottom w:val="none" w:sz="0" w:space="0" w:color="auto"/>
        <w:right w:val="none" w:sz="0" w:space="0" w:color="auto"/>
      </w:divBdr>
    </w:div>
    <w:div w:id="817958972">
      <w:bodyDiv w:val="1"/>
      <w:marLeft w:val="0"/>
      <w:marRight w:val="0"/>
      <w:marTop w:val="0"/>
      <w:marBottom w:val="0"/>
      <w:divBdr>
        <w:top w:val="none" w:sz="0" w:space="0" w:color="auto"/>
        <w:left w:val="none" w:sz="0" w:space="0" w:color="auto"/>
        <w:bottom w:val="none" w:sz="0" w:space="0" w:color="auto"/>
        <w:right w:val="none" w:sz="0" w:space="0" w:color="auto"/>
      </w:divBdr>
    </w:div>
    <w:div w:id="986394236">
      <w:bodyDiv w:val="1"/>
      <w:marLeft w:val="0"/>
      <w:marRight w:val="0"/>
      <w:marTop w:val="0"/>
      <w:marBottom w:val="0"/>
      <w:divBdr>
        <w:top w:val="none" w:sz="0" w:space="0" w:color="auto"/>
        <w:left w:val="none" w:sz="0" w:space="0" w:color="auto"/>
        <w:bottom w:val="none" w:sz="0" w:space="0" w:color="auto"/>
        <w:right w:val="none" w:sz="0" w:space="0" w:color="auto"/>
      </w:divBdr>
    </w:div>
    <w:div w:id="1123689740">
      <w:bodyDiv w:val="1"/>
      <w:marLeft w:val="0"/>
      <w:marRight w:val="0"/>
      <w:marTop w:val="0"/>
      <w:marBottom w:val="0"/>
      <w:divBdr>
        <w:top w:val="none" w:sz="0" w:space="0" w:color="auto"/>
        <w:left w:val="none" w:sz="0" w:space="0" w:color="auto"/>
        <w:bottom w:val="none" w:sz="0" w:space="0" w:color="auto"/>
        <w:right w:val="none" w:sz="0" w:space="0" w:color="auto"/>
      </w:divBdr>
    </w:div>
    <w:div w:id="1207329565">
      <w:bodyDiv w:val="1"/>
      <w:marLeft w:val="0"/>
      <w:marRight w:val="0"/>
      <w:marTop w:val="0"/>
      <w:marBottom w:val="0"/>
      <w:divBdr>
        <w:top w:val="none" w:sz="0" w:space="0" w:color="auto"/>
        <w:left w:val="none" w:sz="0" w:space="0" w:color="auto"/>
        <w:bottom w:val="none" w:sz="0" w:space="0" w:color="auto"/>
        <w:right w:val="none" w:sz="0" w:space="0" w:color="auto"/>
      </w:divBdr>
    </w:div>
    <w:div w:id="1289822623">
      <w:bodyDiv w:val="1"/>
      <w:marLeft w:val="0"/>
      <w:marRight w:val="0"/>
      <w:marTop w:val="0"/>
      <w:marBottom w:val="0"/>
      <w:divBdr>
        <w:top w:val="none" w:sz="0" w:space="0" w:color="auto"/>
        <w:left w:val="none" w:sz="0" w:space="0" w:color="auto"/>
        <w:bottom w:val="none" w:sz="0" w:space="0" w:color="auto"/>
        <w:right w:val="none" w:sz="0" w:space="0" w:color="auto"/>
      </w:divBdr>
    </w:div>
    <w:div w:id="1331519652">
      <w:bodyDiv w:val="1"/>
      <w:marLeft w:val="0"/>
      <w:marRight w:val="0"/>
      <w:marTop w:val="0"/>
      <w:marBottom w:val="0"/>
      <w:divBdr>
        <w:top w:val="none" w:sz="0" w:space="0" w:color="auto"/>
        <w:left w:val="none" w:sz="0" w:space="0" w:color="auto"/>
        <w:bottom w:val="none" w:sz="0" w:space="0" w:color="auto"/>
        <w:right w:val="none" w:sz="0" w:space="0" w:color="auto"/>
      </w:divBdr>
    </w:div>
    <w:div w:id="1803304385">
      <w:bodyDiv w:val="1"/>
      <w:marLeft w:val="0"/>
      <w:marRight w:val="0"/>
      <w:marTop w:val="0"/>
      <w:marBottom w:val="0"/>
      <w:divBdr>
        <w:top w:val="none" w:sz="0" w:space="0" w:color="auto"/>
        <w:left w:val="none" w:sz="0" w:space="0" w:color="auto"/>
        <w:bottom w:val="none" w:sz="0" w:space="0" w:color="auto"/>
        <w:right w:val="none" w:sz="0" w:space="0" w:color="auto"/>
      </w:divBdr>
    </w:div>
    <w:div w:id="1817993112">
      <w:bodyDiv w:val="1"/>
      <w:marLeft w:val="0"/>
      <w:marRight w:val="0"/>
      <w:marTop w:val="0"/>
      <w:marBottom w:val="0"/>
      <w:divBdr>
        <w:top w:val="none" w:sz="0" w:space="0" w:color="auto"/>
        <w:left w:val="none" w:sz="0" w:space="0" w:color="auto"/>
        <w:bottom w:val="none" w:sz="0" w:space="0" w:color="auto"/>
        <w:right w:val="none" w:sz="0" w:space="0" w:color="auto"/>
      </w:divBdr>
    </w:div>
    <w:div w:id="1825587658">
      <w:bodyDiv w:val="1"/>
      <w:marLeft w:val="0"/>
      <w:marRight w:val="0"/>
      <w:marTop w:val="0"/>
      <w:marBottom w:val="0"/>
      <w:divBdr>
        <w:top w:val="none" w:sz="0" w:space="0" w:color="auto"/>
        <w:left w:val="none" w:sz="0" w:space="0" w:color="auto"/>
        <w:bottom w:val="none" w:sz="0" w:space="0" w:color="auto"/>
        <w:right w:val="none" w:sz="0" w:space="0" w:color="auto"/>
      </w:divBdr>
    </w:div>
    <w:div w:id="20561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632</Words>
  <Characters>3609</Characters>
  <Application>Microsoft Office Word</Application>
  <DocSecurity>0</DocSecurity>
  <Lines>30</Lines>
  <Paragraphs>8</Paragraphs>
  <ScaleCrop>false</ScaleCrop>
  <Company>Microsoft</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dc:creator>
  <cp:lastModifiedBy>2708</cp:lastModifiedBy>
  <cp:revision>2</cp:revision>
  <dcterms:created xsi:type="dcterms:W3CDTF">2020-12-28T13:33:00Z</dcterms:created>
  <dcterms:modified xsi:type="dcterms:W3CDTF">2020-12-28T13:33:00Z</dcterms:modified>
</cp:coreProperties>
</file>