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98D" w:rsidRDefault="00EC498D" w:rsidP="00EC498D">
      <w:pPr>
        <w:adjustRightInd w:val="0"/>
        <w:spacing w:line="600" w:lineRule="exact"/>
        <w:textAlignment w:val="baseline"/>
        <w:rPr>
          <w:rFonts w:ascii="黑体" w:eastAsia="黑体" w:hAnsi="Times New Roman" w:cs="Times New Roman" w:hint="eastAsia"/>
          <w:w w:val="95"/>
          <w:kern w:val="0"/>
          <w:sz w:val="44"/>
          <w:szCs w:val="44"/>
        </w:rPr>
      </w:pPr>
    </w:p>
    <w:p w:rsidR="00F009AD" w:rsidRPr="00EC498D" w:rsidRDefault="00F009AD" w:rsidP="00EC498D">
      <w:pPr>
        <w:adjustRightInd w:val="0"/>
        <w:spacing w:line="600" w:lineRule="exact"/>
        <w:textAlignment w:val="baseline"/>
        <w:rPr>
          <w:rFonts w:ascii="黑体" w:eastAsia="黑体" w:hAnsi="Times New Roman" w:cs="Times New Roman"/>
          <w:w w:val="95"/>
          <w:kern w:val="0"/>
          <w:sz w:val="44"/>
          <w:szCs w:val="44"/>
        </w:rPr>
      </w:pPr>
    </w:p>
    <w:p w:rsidR="00F009AD" w:rsidRDefault="00E90B3C" w:rsidP="00F009AD">
      <w:pPr>
        <w:adjustRightInd w:val="0"/>
        <w:spacing w:line="600" w:lineRule="exact"/>
        <w:jc w:val="center"/>
        <w:textAlignment w:val="baseline"/>
        <w:rPr>
          <w:rFonts w:ascii="黑体" w:eastAsia="黑体" w:hAnsi="Times New Roman" w:cs="Times New Roman" w:hint="eastAsia"/>
          <w:w w:val="95"/>
          <w:kern w:val="0"/>
          <w:sz w:val="44"/>
          <w:szCs w:val="44"/>
        </w:rPr>
      </w:pPr>
      <w:r>
        <w:rPr>
          <w:rFonts w:ascii="黑体" w:eastAsia="黑体" w:hAnsi="Times New Roman" w:cs="Times New Roman" w:hint="eastAsia"/>
          <w:w w:val="95"/>
          <w:kern w:val="0"/>
          <w:sz w:val="44"/>
          <w:szCs w:val="44"/>
        </w:rPr>
        <w:t>天津市滨海新区生态环境局</w:t>
      </w:r>
      <w:r w:rsidR="00EC498D" w:rsidRPr="00EC498D">
        <w:rPr>
          <w:rFonts w:ascii="黑体" w:eastAsia="黑体" w:hAnsi="Times New Roman" w:cs="Times New Roman" w:hint="eastAsia"/>
          <w:w w:val="95"/>
          <w:kern w:val="0"/>
          <w:sz w:val="44"/>
          <w:szCs w:val="44"/>
        </w:rPr>
        <w:t>20</w:t>
      </w:r>
      <w:r w:rsidR="00C01D5E">
        <w:rPr>
          <w:rFonts w:ascii="黑体" w:eastAsia="黑体" w:hAnsi="Times New Roman" w:cs="Times New Roman" w:hint="eastAsia"/>
          <w:w w:val="95"/>
          <w:kern w:val="0"/>
          <w:sz w:val="44"/>
          <w:szCs w:val="44"/>
        </w:rPr>
        <w:t>20</w:t>
      </w:r>
      <w:r w:rsidR="00EC498D" w:rsidRPr="00EC498D">
        <w:rPr>
          <w:rFonts w:ascii="黑体" w:eastAsia="黑体" w:hAnsi="Times New Roman" w:cs="Times New Roman" w:hint="eastAsia"/>
          <w:w w:val="95"/>
          <w:kern w:val="0"/>
          <w:sz w:val="44"/>
          <w:szCs w:val="44"/>
        </w:rPr>
        <w:t>年部门</w:t>
      </w:r>
    </w:p>
    <w:p w:rsidR="00EC498D" w:rsidRPr="00EC498D" w:rsidRDefault="00EC498D" w:rsidP="00F009AD">
      <w:pPr>
        <w:adjustRightInd w:val="0"/>
        <w:spacing w:line="600" w:lineRule="exact"/>
        <w:jc w:val="center"/>
        <w:textAlignment w:val="baseline"/>
        <w:rPr>
          <w:rFonts w:ascii="黑体" w:eastAsia="黑体" w:hAnsi="Times New Roman" w:cs="Times New Roman"/>
          <w:w w:val="95"/>
          <w:kern w:val="0"/>
          <w:sz w:val="44"/>
          <w:szCs w:val="44"/>
        </w:rPr>
      </w:pPr>
      <w:r w:rsidRPr="00EC498D">
        <w:rPr>
          <w:rFonts w:ascii="黑体" w:eastAsia="黑体" w:hAnsi="Times New Roman" w:cs="Times New Roman" w:hint="eastAsia"/>
          <w:w w:val="95"/>
          <w:kern w:val="0"/>
          <w:sz w:val="44"/>
          <w:szCs w:val="44"/>
        </w:rPr>
        <w:t>预算编制说明</w:t>
      </w:r>
    </w:p>
    <w:p w:rsidR="00EC498D" w:rsidRPr="00EC498D" w:rsidRDefault="00EC498D" w:rsidP="00146288">
      <w:pPr>
        <w:adjustRightInd w:val="0"/>
        <w:spacing w:line="600" w:lineRule="exact"/>
        <w:jc w:val="left"/>
        <w:textAlignment w:val="baseline"/>
        <w:rPr>
          <w:rFonts w:ascii="黑体" w:eastAsia="黑体" w:hAnsi="Times New Roman" w:cs="Times New Roman"/>
          <w:kern w:val="0"/>
          <w:sz w:val="30"/>
          <w:szCs w:val="30"/>
        </w:rPr>
      </w:pPr>
    </w:p>
    <w:p w:rsidR="00146288" w:rsidRPr="00E37F65" w:rsidRDefault="00146288" w:rsidP="00146288">
      <w:pPr>
        <w:spacing w:line="600" w:lineRule="exact"/>
        <w:ind w:firstLineChars="200" w:firstLine="600"/>
        <w:rPr>
          <w:rFonts w:eastAsia="黑体"/>
          <w:sz w:val="30"/>
          <w:szCs w:val="30"/>
        </w:rPr>
      </w:pPr>
      <w:r w:rsidRPr="00E37F65">
        <w:rPr>
          <w:rFonts w:eastAsia="黑体"/>
          <w:sz w:val="30"/>
          <w:szCs w:val="30"/>
        </w:rPr>
        <w:t>一、部门主要职责</w:t>
      </w:r>
    </w:p>
    <w:p w:rsidR="008778EE" w:rsidRPr="00E90B3C" w:rsidRDefault="008778EE" w:rsidP="00E90B3C">
      <w:pPr>
        <w:spacing w:line="600" w:lineRule="exact"/>
        <w:ind w:firstLineChars="200" w:firstLine="600"/>
        <w:rPr>
          <w:rFonts w:eastAsia="仿宋_GB2312"/>
          <w:sz w:val="30"/>
          <w:szCs w:val="30"/>
        </w:rPr>
      </w:pPr>
      <w:r w:rsidRPr="00E90B3C">
        <w:rPr>
          <w:rFonts w:eastAsia="仿宋_GB2312" w:hint="eastAsia"/>
          <w:sz w:val="30"/>
          <w:szCs w:val="30"/>
        </w:rPr>
        <w:t>（一）负责建立健全生态环境保护监督管理制度。贯彻落实生态环境保护方面法律、法规、规章和国家标准，贯彻落实生态环境保护政策。会同区有关部门编制并监督实施重点区域、流域、饮用水水源地生态环境规划和水功能区划，制定生态环境保护年度计划，并推动实施和监督检查。</w:t>
      </w:r>
    </w:p>
    <w:p w:rsidR="008778EE" w:rsidRPr="00E90B3C" w:rsidRDefault="008778EE" w:rsidP="00E90B3C">
      <w:pPr>
        <w:spacing w:line="600" w:lineRule="exact"/>
        <w:ind w:firstLineChars="200" w:firstLine="600"/>
        <w:rPr>
          <w:rFonts w:eastAsia="仿宋_GB2312"/>
          <w:sz w:val="30"/>
          <w:szCs w:val="30"/>
        </w:rPr>
      </w:pPr>
      <w:r w:rsidRPr="00E90B3C">
        <w:rPr>
          <w:rFonts w:eastAsia="仿宋_GB2312" w:hint="eastAsia"/>
          <w:sz w:val="30"/>
          <w:szCs w:val="30"/>
        </w:rPr>
        <w:t>（二）负责生态环境问题的统筹协调和监督管理。牵头协调环境污染事故和生态破坏事件的调查处理，指导协调各开发区、有关部门、街道（镇）对突发生态环境事件的应急、预警工作，牵头指导实施生态环境损害赔偿制度，协调解决跨区域环境污染纠纷</w:t>
      </w:r>
      <w:r w:rsidRPr="00E90B3C">
        <w:rPr>
          <w:rFonts w:eastAsia="仿宋_GB2312" w:hint="eastAsia"/>
          <w:sz w:val="30"/>
          <w:szCs w:val="30"/>
        </w:rPr>
        <w:t>,</w:t>
      </w:r>
      <w:r w:rsidRPr="00E90B3C">
        <w:rPr>
          <w:rFonts w:eastAsia="仿宋_GB2312" w:hint="eastAsia"/>
          <w:sz w:val="30"/>
          <w:szCs w:val="30"/>
        </w:rPr>
        <w:t>统筹协调重点区域、流域生态环境保护工作。</w:t>
      </w:r>
    </w:p>
    <w:p w:rsidR="008778EE" w:rsidRPr="00E90B3C" w:rsidRDefault="008778EE" w:rsidP="00E90B3C">
      <w:pPr>
        <w:spacing w:line="600" w:lineRule="exact"/>
        <w:ind w:firstLineChars="200" w:firstLine="600"/>
        <w:rPr>
          <w:rFonts w:eastAsia="仿宋_GB2312"/>
          <w:sz w:val="30"/>
          <w:szCs w:val="30"/>
        </w:rPr>
      </w:pPr>
      <w:r w:rsidRPr="00E90B3C">
        <w:rPr>
          <w:rFonts w:eastAsia="仿宋_GB2312" w:hint="eastAsia"/>
          <w:sz w:val="30"/>
          <w:szCs w:val="30"/>
        </w:rPr>
        <w:t>（三）贯彻落实生态环境保护督察。根据授权对各开发区、有关部门、街道（镇）贯彻落实中央、市、区生态环境保护决策部署情况提出督察问责建议。</w:t>
      </w:r>
    </w:p>
    <w:p w:rsidR="008778EE" w:rsidRPr="00E90B3C" w:rsidRDefault="008778EE" w:rsidP="00E90B3C">
      <w:pPr>
        <w:spacing w:line="600" w:lineRule="exact"/>
        <w:ind w:firstLineChars="200" w:firstLine="600"/>
        <w:rPr>
          <w:rFonts w:eastAsia="仿宋_GB2312"/>
          <w:sz w:val="30"/>
          <w:szCs w:val="30"/>
        </w:rPr>
      </w:pPr>
      <w:r w:rsidRPr="00E90B3C">
        <w:rPr>
          <w:rFonts w:eastAsia="仿宋_GB2312" w:hint="eastAsia"/>
          <w:sz w:val="30"/>
          <w:szCs w:val="30"/>
        </w:rPr>
        <w:t>（四）贯彻执行国家与地方环境质量和排放标准，组织落实总量减排指标，监督检查污染物减</w:t>
      </w:r>
      <w:proofErr w:type="gramStart"/>
      <w:r w:rsidRPr="00E90B3C">
        <w:rPr>
          <w:rFonts w:eastAsia="仿宋_GB2312" w:hint="eastAsia"/>
          <w:sz w:val="30"/>
          <w:szCs w:val="30"/>
        </w:rPr>
        <w:t>排任务</w:t>
      </w:r>
      <w:proofErr w:type="gramEnd"/>
      <w:r w:rsidRPr="00E90B3C">
        <w:rPr>
          <w:rFonts w:eastAsia="仿宋_GB2312" w:hint="eastAsia"/>
          <w:sz w:val="30"/>
          <w:szCs w:val="30"/>
        </w:rPr>
        <w:t>完成情况，实施环境保护目</w:t>
      </w:r>
      <w:r w:rsidRPr="00E90B3C">
        <w:rPr>
          <w:rFonts w:eastAsia="仿宋_GB2312" w:hint="eastAsia"/>
          <w:sz w:val="30"/>
          <w:szCs w:val="30"/>
        </w:rPr>
        <w:lastRenderedPageBreak/>
        <w:t>标责任制和总量减排考核。组织制定主要污染物排放总量控制计划并监督实施。</w:t>
      </w:r>
    </w:p>
    <w:p w:rsidR="008778EE" w:rsidRPr="00E90B3C" w:rsidRDefault="008778EE" w:rsidP="00E90B3C">
      <w:pPr>
        <w:spacing w:line="600" w:lineRule="exact"/>
        <w:ind w:firstLineChars="200" w:firstLine="600"/>
        <w:rPr>
          <w:rFonts w:eastAsia="仿宋_GB2312"/>
          <w:sz w:val="30"/>
          <w:szCs w:val="30"/>
        </w:rPr>
      </w:pPr>
      <w:r w:rsidRPr="00E90B3C">
        <w:rPr>
          <w:rFonts w:eastAsia="仿宋_GB2312" w:hint="eastAsia"/>
          <w:sz w:val="30"/>
          <w:szCs w:val="30"/>
        </w:rPr>
        <w:t>（五）负责提出生态环境保护领域固定资产投资规模和方向、区级财政性资金安排的意见，配合有关部门做好组织实施和监督工作。参与指导推动循环经济和生态环保产业发展。</w:t>
      </w:r>
    </w:p>
    <w:p w:rsidR="008778EE" w:rsidRPr="00E90B3C" w:rsidRDefault="008778EE" w:rsidP="00E90B3C">
      <w:pPr>
        <w:spacing w:line="600" w:lineRule="exact"/>
        <w:ind w:firstLineChars="200" w:firstLine="600"/>
        <w:rPr>
          <w:rFonts w:eastAsia="仿宋_GB2312"/>
          <w:sz w:val="30"/>
          <w:szCs w:val="30"/>
        </w:rPr>
      </w:pPr>
      <w:r w:rsidRPr="00E90B3C">
        <w:rPr>
          <w:rFonts w:eastAsia="仿宋_GB2312" w:hint="eastAsia"/>
          <w:sz w:val="30"/>
          <w:szCs w:val="30"/>
        </w:rPr>
        <w:t>（六）负责环境污染防治监督管理。负责大气、水、土壤、噪声、光、恶臭、固体废物、化学品、机动车等污染防治监督管理。会同有关部门监督管理饮用水水源地生态环境保护工作，组织指导城乡生态环境综合整治工作</w:t>
      </w:r>
      <w:r w:rsidRPr="00E90B3C">
        <w:rPr>
          <w:rFonts w:eastAsia="仿宋_GB2312" w:hint="eastAsia"/>
          <w:sz w:val="30"/>
          <w:szCs w:val="30"/>
        </w:rPr>
        <w:t>,</w:t>
      </w:r>
      <w:r w:rsidRPr="00E90B3C">
        <w:rPr>
          <w:rFonts w:eastAsia="仿宋_GB2312" w:hint="eastAsia"/>
          <w:sz w:val="30"/>
          <w:szCs w:val="30"/>
        </w:rPr>
        <w:t>监督指导农业面源污染治理工作。按照天津市统一部署，做好区域大气污染联防联控工作。</w:t>
      </w:r>
    </w:p>
    <w:p w:rsidR="008778EE" w:rsidRPr="00E90B3C" w:rsidRDefault="008778EE" w:rsidP="00E90B3C">
      <w:pPr>
        <w:spacing w:line="600" w:lineRule="exact"/>
        <w:ind w:firstLineChars="200" w:firstLine="600"/>
        <w:rPr>
          <w:rFonts w:eastAsia="仿宋_GB2312"/>
          <w:sz w:val="30"/>
          <w:szCs w:val="30"/>
        </w:rPr>
      </w:pPr>
      <w:r w:rsidRPr="00E90B3C">
        <w:rPr>
          <w:rFonts w:eastAsia="仿宋_GB2312" w:hint="eastAsia"/>
          <w:sz w:val="30"/>
          <w:szCs w:val="30"/>
        </w:rPr>
        <w:t>（七）监督指导生态保护修复工作。组织编制生态保护规划，监督对生态环境有影响的自然资源开发利用活动，重要生态环境建设和生态破坏恢复工作。监督落实国家制定的各类自然保护地生态环境监管制度。监督野生动植物保护、湿地生态环境保护等工作。指导和监督农村生态环境保护。组织协调生物多样性保护工作，参与生态保护补偿工作。</w:t>
      </w:r>
    </w:p>
    <w:p w:rsidR="008778EE" w:rsidRPr="00E90B3C" w:rsidRDefault="008778EE" w:rsidP="00E90B3C">
      <w:pPr>
        <w:spacing w:line="600" w:lineRule="exact"/>
        <w:ind w:firstLineChars="200" w:firstLine="600"/>
        <w:rPr>
          <w:rFonts w:eastAsia="仿宋_GB2312"/>
          <w:sz w:val="30"/>
          <w:szCs w:val="30"/>
        </w:rPr>
      </w:pPr>
      <w:r w:rsidRPr="00E90B3C">
        <w:rPr>
          <w:rFonts w:eastAsia="仿宋_GB2312" w:hint="eastAsia"/>
          <w:sz w:val="30"/>
          <w:szCs w:val="30"/>
        </w:rPr>
        <w:t>（八）负责核与辐射安全监督管理。贯彻落实国家有关政策、规划、标准，牵头</w:t>
      </w:r>
      <w:proofErr w:type="gramStart"/>
      <w:r w:rsidRPr="00E90B3C">
        <w:rPr>
          <w:rFonts w:eastAsia="仿宋_GB2312" w:hint="eastAsia"/>
          <w:sz w:val="30"/>
          <w:szCs w:val="30"/>
        </w:rPr>
        <w:t>负责涉核安全</w:t>
      </w:r>
      <w:proofErr w:type="gramEnd"/>
      <w:r w:rsidRPr="00E90B3C">
        <w:rPr>
          <w:rFonts w:eastAsia="仿宋_GB2312" w:hint="eastAsia"/>
          <w:sz w:val="30"/>
          <w:szCs w:val="30"/>
        </w:rPr>
        <w:t>协调工作，参与核事故应急处理，负责辐射环境事故应急处理工作。按照职责分工监督管理放射源防护安全，监督管理核技术应用、电磁辐射、伴有放射性矿产资源开发利用中的污染防治。</w:t>
      </w:r>
    </w:p>
    <w:p w:rsidR="008778EE" w:rsidRPr="00E90B3C" w:rsidRDefault="008778EE" w:rsidP="00E90B3C">
      <w:pPr>
        <w:spacing w:line="600" w:lineRule="exact"/>
        <w:ind w:firstLineChars="200" w:firstLine="600"/>
        <w:rPr>
          <w:rFonts w:eastAsia="仿宋_GB2312"/>
          <w:sz w:val="30"/>
          <w:szCs w:val="30"/>
        </w:rPr>
      </w:pPr>
      <w:r w:rsidRPr="00E90B3C">
        <w:rPr>
          <w:rFonts w:eastAsia="仿宋_GB2312" w:hint="eastAsia"/>
          <w:sz w:val="30"/>
          <w:szCs w:val="30"/>
        </w:rPr>
        <w:lastRenderedPageBreak/>
        <w:t>（九）会同有关部门负责生态环境准入的监督管理。按规定审查重大开发建设区域、规划环境影响评价文件。组织落实国家颁布的生态环境准入清单。</w:t>
      </w:r>
    </w:p>
    <w:p w:rsidR="008778EE" w:rsidRPr="00E90B3C" w:rsidRDefault="008778EE" w:rsidP="00E90B3C">
      <w:pPr>
        <w:spacing w:line="600" w:lineRule="exact"/>
        <w:ind w:firstLineChars="200" w:firstLine="600"/>
        <w:rPr>
          <w:rFonts w:eastAsia="仿宋_GB2312"/>
          <w:sz w:val="30"/>
          <w:szCs w:val="30"/>
        </w:rPr>
      </w:pPr>
      <w:r w:rsidRPr="00E90B3C">
        <w:rPr>
          <w:rFonts w:eastAsia="仿宋_GB2312" w:hint="eastAsia"/>
          <w:sz w:val="30"/>
          <w:szCs w:val="30"/>
        </w:rPr>
        <w:t>（十）负责生态环境监测工作。组织实施生态环境监测制度和规范。会同有关部门统一规划生态环境质量监测站点设置，组织实施生态环境质量监测、污染源监督性监测、温室气体减排监测、应急监测。组织对生态环境质量状况进行调查评价，按市生态环境局统一部署建设和管理本区生态环境监测网和生态环境信息网。落实生态环境质量公告制度，根据授权发布生态环境综合性报告和重大生态环境信息。</w:t>
      </w:r>
    </w:p>
    <w:p w:rsidR="008778EE" w:rsidRPr="00E90B3C" w:rsidRDefault="008778EE" w:rsidP="00E90B3C">
      <w:pPr>
        <w:spacing w:line="600" w:lineRule="exact"/>
        <w:ind w:firstLineChars="200" w:firstLine="600"/>
        <w:rPr>
          <w:rFonts w:eastAsia="仿宋_GB2312"/>
          <w:sz w:val="30"/>
          <w:szCs w:val="30"/>
        </w:rPr>
      </w:pPr>
      <w:r w:rsidRPr="00E90B3C">
        <w:rPr>
          <w:rFonts w:eastAsia="仿宋_GB2312" w:hint="eastAsia"/>
          <w:sz w:val="30"/>
          <w:szCs w:val="30"/>
        </w:rPr>
        <w:t>（十一）负责应对气候变化工作。落实本市应对气候变化及温室气体减排规划、计划和政策。</w:t>
      </w:r>
    </w:p>
    <w:p w:rsidR="008778EE" w:rsidRPr="00E90B3C" w:rsidRDefault="008778EE" w:rsidP="00E90B3C">
      <w:pPr>
        <w:spacing w:line="600" w:lineRule="exact"/>
        <w:ind w:firstLineChars="200" w:firstLine="600"/>
        <w:rPr>
          <w:rFonts w:eastAsia="仿宋_GB2312"/>
          <w:sz w:val="30"/>
          <w:szCs w:val="30"/>
        </w:rPr>
      </w:pPr>
      <w:r w:rsidRPr="00E90B3C">
        <w:rPr>
          <w:rFonts w:eastAsia="仿宋_GB2312" w:hint="eastAsia"/>
          <w:sz w:val="30"/>
          <w:szCs w:val="30"/>
        </w:rPr>
        <w:t>（十二）统一负责生态环境监督执法。组织开展本区生态环境保护执法检查活动。查处生态环境违法问题。指导生态环境保护综合执法队伍建设和业务工作。</w:t>
      </w:r>
    </w:p>
    <w:p w:rsidR="008778EE" w:rsidRPr="00E90B3C" w:rsidRDefault="008778EE" w:rsidP="00E90B3C">
      <w:pPr>
        <w:spacing w:line="600" w:lineRule="exact"/>
        <w:ind w:firstLineChars="200" w:firstLine="600"/>
        <w:rPr>
          <w:rFonts w:eastAsia="仿宋_GB2312"/>
          <w:sz w:val="30"/>
          <w:szCs w:val="30"/>
        </w:rPr>
      </w:pPr>
      <w:r w:rsidRPr="00E90B3C">
        <w:rPr>
          <w:rFonts w:eastAsia="仿宋_GB2312" w:hint="eastAsia"/>
          <w:sz w:val="30"/>
          <w:szCs w:val="30"/>
        </w:rPr>
        <w:t>（十三）组织指导和协调生态环境保护宣传教育工作。推动社会组织和公众参与生态环境保护。开展生态环境保护科技工作，组织生态环境保护科学研究和技术工程示范，推动生态环境保护技术管理体系建设。</w:t>
      </w:r>
    </w:p>
    <w:p w:rsidR="008778EE" w:rsidRPr="00E90B3C" w:rsidRDefault="008778EE" w:rsidP="00E90B3C">
      <w:pPr>
        <w:spacing w:line="600" w:lineRule="exact"/>
        <w:ind w:firstLineChars="200" w:firstLine="600"/>
        <w:rPr>
          <w:rFonts w:eastAsia="仿宋_GB2312"/>
          <w:sz w:val="30"/>
          <w:szCs w:val="30"/>
        </w:rPr>
      </w:pPr>
      <w:r w:rsidRPr="00E90B3C">
        <w:rPr>
          <w:rFonts w:eastAsia="仿宋_GB2312" w:hint="eastAsia"/>
          <w:sz w:val="30"/>
          <w:szCs w:val="30"/>
        </w:rPr>
        <w:t>（十四）负责生态环境保护领域人才队伍建设。</w:t>
      </w:r>
    </w:p>
    <w:p w:rsidR="008778EE" w:rsidRPr="00E90B3C" w:rsidRDefault="008778EE" w:rsidP="00E90B3C">
      <w:pPr>
        <w:spacing w:line="600" w:lineRule="exact"/>
        <w:ind w:firstLineChars="200" w:firstLine="600"/>
        <w:rPr>
          <w:rFonts w:eastAsia="仿宋_GB2312"/>
          <w:sz w:val="30"/>
          <w:szCs w:val="30"/>
        </w:rPr>
      </w:pPr>
      <w:r w:rsidRPr="00E90B3C">
        <w:rPr>
          <w:rFonts w:eastAsia="仿宋_GB2312" w:hint="eastAsia"/>
          <w:sz w:val="30"/>
          <w:szCs w:val="30"/>
        </w:rPr>
        <w:t>（十五）推动生态环境保护领域招商引资工作。</w:t>
      </w:r>
    </w:p>
    <w:p w:rsidR="008778EE" w:rsidRPr="00E90B3C" w:rsidRDefault="008778EE" w:rsidP="00E90B3C">
      <w:pPr>
        <w:spacing w:line="600" w:lineRule="exact"/>
        <w:ind w:firstLineChars="200" w:firstLine="600"/>
        <w:rPr>
          <w:rFonts w:eastAsia="仿宋_GB2312"/>
          <w:sz w:val="30"/>
          <w:szCs w:val="30"/>
        </w:rPr>
      </w:pPr>
      <w:r w:rsidRPr="00E90B3C">
        <w:rPr>
          <w:rFonts w:eastAsia="仿宋_GB2312" w:hint="eastAsia"/>
          <w:sz w:val="30"/>
          <w:szCs w:val="30"/>
        </w:rPr>
        <w:lastRenderedPageBreak/>
        <w:t>（十六）完成区委、区政府交办的其他任务。</w:t>
      </w:r>
    </w:p>
    <w:p w:rsidR="008778EE" w:rsidRPr="00E90B3C" w:rsidRDefault="008778EE" w:rsidP="00E90B3C">
      <w:pPr>
        <w:spacing w:line="600" w:lineRule="exact"/>
        <w:ind w:firstLineChars="200" w:firstLine="600"/>
        <w:rPr>
          <w:rFonts w:eastAsia="仿宋_GB2312"/>
          <w:sz w:val="30"/>
          <w:szCs w:val="30"/>
        </w:rPr>
      </w:pPr>
      <w:r w:rsidRPr="00E90B3C">
        <w:rPr>
          <w:rFonts w:eastAsia="仿宋_GB2312" w:hint="eastAsia"/>
          <w:sz w:val="30"/>
          <w:szCs w:val="30"/>
        </w:rPr>
        <w:t>（十七）职能转变。区生态环境局要统一行使生态和城乡各类污染排放监管与行政执法职责，切实履行监管责任，全面落实大气、水、土壤污染防治行动计划。构建政府为主导、企业为主体、社会组织和公众共同参与的生态环境治理体系，实行最严格的生态环境保护制度，严守生态保护红线和环境质量底线，坚决打好污染防治攻坚战，保障全区生态安全，建设美丽滨海。</w:t>
      </w:r>
    </w:p>
    <w:p w:rsidR="00146288" w:rsidRPr="00E37F65" w:rsidRDefault="00146288" w:rsidP="00146288">
      <w:pPr>
        <w:spacing w:line="600" w:lineRule="exact"/>
        <w:ind w:firstLineChars="200" w:firstLine="600"/>
        <w:rPr>
          <w:rFonts w:eastAsia="黑体"/>
          <w:sz w:val="30"/>
          <w:szCs w:val="30"/>
        </w:rPr>
      </w:pPr>
      <w:r w:rsidRPr="00E37F65">
        <w:rPr>
          <w:rFonts w:eastAsia="黑体"/>
          <w:sz w:val="30"/>
          <w:szCs w:val="30"/>
        </w:rPr>
        <w:t>二、部门机构设置情况</w:t>
      </w:r>
    </w:p>
    <w:p w:rsidR="00C01D5E" w:rsidRPr="00E37F65" w:rsidRDefault="00F42BCE" w:rsidP="00F42BCE">
      <w:pPr>
        <w:spacing w:line="600" w:lineRule="exact"/>
        <w:ind w:left="420" w:firstLineChars="60" w:firstLine="180"/>
        <w:rPr>
          <w:rFonts w:eastAsia="仿宋_GB2312"/>
          <w:sz w:val="30"/>
          <w:szCs w:val="30"/>
        </w:rPr>
      </w:pPr>
      <w:r>
        <w:rPr>
          <w:rFonts w:eastAsia="仿宋_GB2312" w:hint="eastAsia"/>
          <w:sz w:val="30"/>
          <w:szCs w:val="30"/>
        </w:rPr>
        <w:t>天津市滨海新区生态环境局</w:t>
      </w:r>
      <w:r w:rsidR="00146288" w:rsidRPr="00E37F65">
        <w:rPr>
          <w:rFonts w:eastAsia="仿宋_GB2312"/>
          <w:sz w:val="30"/>
          <w:szCs w:val="30"/>
        </w:rPr>
        <w:t>内设</w:t>
      </w:r>
      <w:r>
        <w:rPr>
          <w:rFonts w:eastAsia="仿宋_GB2312" w:hint="eastAsia"/>
          <w:sz w:val="30"/>
          <w:szCs w:val="30"/>
          <w:u w:val="single"/>
        </w:rPr>
        <w:t>8</w:t>
      </w:r>
      <w:r w:rsidR="00146288" w:rsidRPr="00E37F65">
        <w:rPr>
          <w:rFonts w:eastAsia="仿宋_GB2312"/>
          <w:sz w:val="30"/>
          <w:szCs w:val="30"/>
        </w:rPr>
        <w:t>个职能室；下辖</w:t>
      </w:r>
      <w:r>
        <w:rPr>
          <w:rFonts w:eastAsia="仿宋_GB2312" w:hint="eastAsia"/>
          <w:sz w:val="30"/>
          <w:szCs w:val="30"/>
          <w:u w:val="single"/>
        </w:rPr>
        <w:t>4</w:t>
      </w:r>
      <w:r w:rsidR="00146288" w:rsidRPr="00E37F65">
        <w:rPr>
          <w:rFonts w:eastAsia="仿宋_GB2312"/>
          <w:sz w:val="30"/>
          <w:szCs w:val="30"/>
        </w:rPr>
        <w:t>个预算单位</w:t>
      </w:r>
      <w:r w:rsidR="00CE3A17">
        <w:rPr>
          <w:rFonts w:eastAsia="仿宋_GB2312" w:hint="eastAsia"/>
          <w:sz w:val="30"/>
          <w:szCs w:val="30"/>
        </w:rPr>
        <w:t>，</w:t>
      </w:r>
      <w:r>
        <w:rPr>
          <w:rFonts w:eastAsia="仿宋_GB2312" w:hint="eastAsia"/>
          <w:sz w:val="30"/>
          <w:szCs w:val="30"/>
        </w:rPr>
        <w:t>天津市滨海新区生态环境局机关、天津市滨海新区环境监测中心、天津市滨海新区环境监测中心、天津市滨海新区环境监察大队、天津市滨海新区机动车排污检控站。</w:t>
      </w:r>
    </w:p>
    <w:p w:rsidR="00146288" w:rsidRPr="00E37F65" w:rsidRDefault="00146288" w:rsidP="00146288">
      <w:pPr>
        <w:spacing w:line="600" w:lineRule="exact"/>
        <w:ind w:firstLineChars="200" w:firstLine="600"/>
        <w:rPr>
          <w:rFonts w:eastAsia="黑体"/>
          <w:sz w:val="30"/>
          <w:szCs w:val="30"/>
        </w:rPr>
      </w:pPr>
      <w:r w:rsidRPr="00E37F65">
        <w:rPr>
          <w:rFonts w:eastAsia="黑体"/>
          <w:sz w:val="30"/>
          <w:szCs w:val="30"/>
        </w:rPr>
        <w:t>三、部门预算草案编制情况</w:t>
      </w:r>
    </w:p>
    <w:p w:rsidR="00146288" w:rsidRPr="00E37F65" w:rsidRDefault="00146288" w:rsidP="008778EE">
      <w:pPr>
        <w:spacing w:line="600" w:lineRule="exact"/>
        <w:ind w:firstLineChars="200" w:firstLine="600"/>
        <w:rPr>
          <w:rFonts w:eastAsia="楷体_GB2312"/>
          <w:b/>
          <w:sz w:val="30"/>
          <w:szCs w:val="30"/>
        </w:rPr>
      </w:pPr>
      <w:r w:rsidRPr="00E37F65">
        <w:rPr>
          <w:rFonts w:eastAsia="楷体_GB2312"/>
          <w:b/>
          <w:sz w:val="30"/>
          <w:szCs w:val="30"/>
        </w:rPr>
        <w:t>（一）部门收入预算情况说明</w:t>
      </w:r>
    </w:p>
    <w:p w:rsidR="00CE3A17" w:rsidRPr="00E37F65" w:rsidRDefault="00CE3A17" w:rsidP="00CE3A17">
      <w:pPr>
        <w:spacing w:line="600" w:lineRule="exact"/>
        <w:ind w:firstLineChars="200" w:firstLine="600"/>
        <w:rPr>
          <w:rFonts w:eastAsia="仿宋_GB2312"/>
          <w:sz w:val="30"/>
          <w:szCs w:val="30"/>
        </w:rPr>
      </w:pPr>
      <w:r w:rsidRPr="00E37F65">
        <w:rPr>
          <w:rFonts w:eastAsia="仿宋_GB2312"/>
          <w:sz w:val="30"/>
          <w:szCs w:val="30"/>
        </w:rPr>
        <w:t>部门收入预算</w:t>
      </w:r>
      <w:r w:rsidR="00F42BCE">
        <w:rPr>
          <w:rFonts w:eastAsia="仿宋_GB2312" w:hint="eastAsia"/>
          <w:sz w:val="30"/>
          <w:szCs w:val="30"/>
          <w:u w:val="single"/>
        </w:rPr>
        <w:t>6040.9</w:t>
      </w:r>
      <w:r w:rsidRPr="00E37F65">
        <w:rPr>
          <w:rFonts w:eastAsia="仿宋_GB2312"/>
          <w:sz w:val="30"/>
          <w:szCs w:val="30"/>
        </w:rPr>
        <w:t>万元，与</w:t>
      </w:r>
      <w:r>
        <w:rPr>
          <w:rFonts w:eastAsia="仿宋_GB2312"/>
          <w:sz w:val="30"/>
          <w:szCs w:val="30"/>
        </w:rPr>
        <w:t>20</w:t>
      </w:r>
      <w:r>
        <w:rPr>
          <w:rFonts w:eastAsia="仿宋_GB2312" w:hint="eastAsia"/>
          <w:sz w:val="30"/>
          <w:szCs w:val="30"/>
        </w:rPr>
        <w:t>19</w:t>
      </w:r>
      <w:r w:rsidRPr="00E37F65">
        <w:rPr>
          <w:rFonts w:eastAsia="仿宋_GB2312"/>
          <w:sz w:val="30"/>
          <w:szCs w:val="30"/>
        </w:rPr>
        <w:t>年预算相比增加</w:t>
      </w:r>
      <w:r w:rsidR="00F42BCE">
        <w:rPr>
          <w:rFonts w:eastAsia="仿宋_GB2312" w:hint="eastAsia"/>
          <w:sz w:val="30"/>
          <w:szCs w:val="30"/>
          <w:u w:val="single"/>
        </w:rPr>
        <w:t>2081.58</w:t>
      </w:r>
      <w:r w:rsidRPr="00E37F65">
        <w:rPr>
          <w:rFonts w:eastAsia="仿宋_GB2312"/>
          <w:sz w:val="30"/>
          <w:szCs w:val="30"/>
        </w:rPr>
        <w:t>万元。其中，本年收入合计</w:t>
      </w:r>
      <w:r w:rsidR="00F42BCE">
        <w:rPr>
          <w:rFonts w:eastAsia="仿宋_GB2312" w:hint="eastAsia"/>
          <w:sz w:val="30"/>
          <w:szCs w:val="30"/>
          <w:u w:val="single"/>
        </w:rPr>
        <w:t>6040.9</w:t>
      </w:r>
      <w:r w:rsidRPr="00E37F65">
        <w:rPr>
          <w:rFonts w:eastAsia="仿宋_GB2312"/>
          <w:sz w:val="30"/>
          <w:szCs w:val="30"/>
        </w:rPr>
        <w:t>万元，与</w:t>
      </w:r>
      <w:r>
        <w:rPr>
          <w:rFonts w:eastAsia="仿宋_GB2312"/>
          <w:sz w:val="30"/>
          <w:szCs w:val="30"/>
        </w:rPr>
        <w:t>201</w:t>
      </w:r>
      <w:r>
        <w:rPr>
          <w:rFonts w:eastAsia="仿宋_GB2312" w:hint="eastAsia"/>
          <w:sz w:val="30"/>
          <w:szCs w:val="30"/>
        </w:rPr>
        <w:t>9</w:t>
      </w:r>
      <w:r w:rsidRPr="00E37F65">
        <w:rPr>
          <w:rFonts w:eastAsia="仿宋_GB2312"/>
          <w:sz w:val="30"/>
          <w:szCs w:val="30"/>
        </w:rPr>
        <w:t>年预算相比增加</w:t>
      </w:r>
    </w:p>
    <w:p w:rsidR="00CE3A17" w:rsidRDefault="00F42BCE" w:rsidP="00CE3A17">
      <w:pPr>
        <w:spacing w:line="600" w:lineRule="exact"/>
        <w:rPr>
          <w:rFonts w:eastAsia="仿宋_GB2312"/>
          <w:sz w:val="30"/>
          <w:szCs w:val="30"/>
        </w:rPr>
      </w:pPr>
      <w:r>
        <w:rPr>
          <w:rFonts w:eastAsia="仿宋_GB2312" w:hint="eastAsia"/>
          <w:sz w:val="30"/>
          <w:szCs w:val="30"/>
          <w:u w:val="single"/>
        </w:rPr>
        <w:t>2081.58</w:t>
      </w:r>
      <w:r w:rsidR="00CE3A17" w:rsidRPr="00E37F65">
        <w:rPr>
          <w:rFonts w:eastAsia="仿宋_GB2312"/>
          <w:sz w:val="30"/>
          <w:szCs w:val="30"/>
        </w:rPr>
        <w:t>万元，包括</w:t>
      </w:r>
      <w:r w:rsidR="00CE3A17" w:rsidRPr="009D2134">
        <w:rPr>
          <w:rFonts w:eastAsia="仿宋_GB2312" w:hint="eastAsia"/>
          <w:sz w:val="30"/>
          <w:szCs w:val="30"/>
        </w:rPr>
        <w:t>财政拨款预算收入</w:t>
      </w:r>
      <w:r>
        <w:rPr>
          <w:rFonts w:eastAsia="仿宋_GB2312" w:hint="eastAsia"/>
          <w:sz w:val="30"/>
          <w:szCs w:val="30"/>
          <w:u w:val="single"/>
        </w:rPr>
        <w:t>6039.4</w:t>
      </w:r>
      <w:r w:rsidR="00CE3A17" w:rsidRPr="00E37F65">
        <w:rPr>
          <w:rFonts w:eastAsia="仿宋_GB2312"/>
          <w:sz w:val="30"/>
          <w:szCs w:val="30"/>
        </w:rPr>
        <w:t>万元、</w:t>
      </w:r>
      <w:r w:rsidR="00CE3A17" w:rsidRPr="009D2134">
        <w:rPr>
          <w:rFonts w:eastAsia="仿宋_GB2312" w:hint="eastAsia"/>
          <w:sz w:val="30"/>
          <w:szCs w:val="30"/>
        </w:rPr>
        <w:t>非同级财政拨款预算收入</w:t>
      </w:r>
      <w:r>
        <w:rPr>
          <w:rFonts w:eastAsia="仿宋_GB2312" w:hint="eastAsia"/>
          <w:sz w:val="30"/>
          <w:szCs w:val="30"/>
          <w:u w:val="single"/>
        </w:rPr>
        <w:t>0</w:t>
      </w:r>
      <w:r w:rsidR="00CE3A17" w:rsidRPr="00E37F65">
        <w:rPr>
          <w:rFonts w:eastAsia="仿宋_GB2312"/>
          <w:sz w:val="30"/>
          <w:szCs w:val="30"/>
        </w:rPr>
        <w:t>万元</w:t>
      </w:r>
      <w:r w:rsidR="00CE3A17">
        <w:rPr>
          <w:rFonts w:eastAsia="仿宋_GB2312" w:hint="eastAsia"/>
          <w:sz w:val="30"/>
          <w:szCs w:val="30"/>
        </w:rPr>
        <w:t>、</w:t>
      </w:r>
      <w:r w:rsidR="00CE3A17" w:rsidRPr="009D2134">
        <w:rPr>
          <w:rFonts w:eastAsia="仿宋_GB2312" w:hint="eastAsia"/>
          <w:sz w:val="30"/>
          <w:szCs w:val="30"/>
        </w:rPr>
        <w:t>事业预算收入</w:t>
      </w:r>
      <w:r>
        <w:rPr>
          <w:rFonts w:eastAsia="仿宋_GB2312" w:hint="eastAsia"/>
          <w:sz w:val="30"/>
          <w:szCs w:val="30"/>
          <w:u w:val="single"/>
        </w:rPr>
        <w:t>0</w:t>
      </w:r>
      <w:r w:rsidR="00CE3A17" w:rsidRPr="00E37F65">
        <w:rPr>
          <w:rFonts w:eastAsia="仿宋_GB2312"/>
          <w:sz w:val="30"/>
          <w:szCs w:val="30"/>
        </w:rPr>
        <w:t>万元、</w:t>
      </w:r>
      <w:r w:rsidR="00CE3A17" w:rsidRPr="009D2134">
        <w:rPr>
          <w:rFonts w:eastAsia="仿宋_GB2312" w:hint="eastAsia"/>
          <w:sz w:val="30"/>
          <w:szCs w:val="30"/>
        </w:rPr>
        <w:t>经营预算收入</w:t>
      </w:r>
      <w:r>
        <w:rPr>
          <w:rFonts w:eastAsia="仿宋_GB2312" w:hint="eastAsia"/>
          <w:sz w:val="30"/>
          <w:szCs w:val="30"/>
          <w:u w:val="single"/>
        </w:rPr>
        <w:t>0</w:t>
      </w:r>
      <w:r w:rsidR="00CE3A17" w:rsidRPr="00E37F65">
        <w:rPr>
          <w:rFonts w:eastAsia="仿宋_GB2312"/>
          <w:sz w:val="30"/>
          <w:szCs w:val="30"/>
        </w:rPr>
        <w:t>万元、</w:t>
      </w:r>
      <w:r w:rsidR="00CE3A17" w:rsidRPr="009D2134">
        <w:rPr>
          <w:rFonts w:eastAsia="仿宋_GB2312" w:hint="eastAsia"/>
          <w:sz w:val="30"/>
          <w:szCs w:val="30"/>
        </w:rPr>
        <w:t>上级补助预算收入</w:t>
      </w:r>
      <w:r>
        <w:rPr>
          <w:rFonts w:eastAsia="仿宋_GB2312" w:hint="eastAsia"/>
          <w:sz w:val="30"/>
          <w:szCs w:val="30"/>
          <w:u w:val="single"/>
        </w:rPr>
        <w:t>0</w:t>
      </w:r>
      <w:r w:rsidR="00CE3A17" w:rsidRPr="00E37F65">
        <w:rPr>
          <w:rFonts w:eastAsia="仿宋_GB2312"/>
          <w:sz w:val="30"/>
          <w:szCs w:val="30"/>
        </w:rPr>
        <w:t>万元、</w:t>
      </w:r>
      <w:r w:rsidR="00CE3A17" w:rsidRPr="009D2134">
        <w:rPr>
          <w:rFonts w:eastAsia="仿宋_GB2312" w:hint="eastAsia"/>
          <w:sz w:val="30"/>
          <w:szCs w:val="30"/>
        </w:rPr>
        <w:t>附属单位上缴预算收入</w:t>
      </w:r>
      <w:r>
        <w:rPr>
          <w:rFonts w:eastAsia="仿宋_GB2312" w:hint="eastAsia"/>
          <w:sz w:val="30"/>
          <w:szCs w:val="30"/>
          <w:u w:val="single"/>
        </w:rPr>
        <w:t>0</w:t>
      </w:r>
      <w:r w:rsidR="00CE3A17" w:rsidRPr="00E37F65">
        <w:rPr>
          <w:rFonts w:eastAsia="仿宋_GB2312"/>
          <w:sz w:val="30"/>
          <w:szCs w:val="30"/>
        </w:rPr>
        <w:t>万元、</w:t>
      </w:r>
      <w:r w:rsidR="00CE3A17" w:rsidRPr="009D2134">
        <w:rPr>
          <w:rFonts w:eastAsia="仿宋_GB2312" w:hint="eastAsia"/>
          <w:sz w:val="30"/>
          <w:szCs w:val="30"/>
        </w:rPr>
        <w:t>投资预算收益</w:t>
      </w:r>
      <w:r>
        <w:rPr>
          <w:rFonts w:eastAsia="仿宋_GB2312" w:hint="eastAsia"/>
          <w:sz w:val="30"/>
          <w:szCs w:val="30"/>
          <w:u w:val="single"/>
        </w:rPr>
        <w:t>0</w:t>
      </w:r>
      <w:r w:rsidR="00CE3A17" w:rsidRPr="00E37F65">
        <w:rPr>
          <w:rFonts w:eastAsia="仿宋_GB2312"/>
          <w:sz w:val="30"/>
          <w:szCs w:val="30"/>
        </w:rPr>
        <w:t>万元、</w:t>
      </w:r>
      <w:r w:rsidR="00CE3A17" w:rsidRPr="009D2134">
        <w:rPr>
          <w:rFonts w:eastAsia="仿宋_GB2312" w:hint="eastAsia"/>
          <w:sz w:val="30"/>
          <w:szCs w:val="30"/>
        </w:rPr>
        <w:t>其他预算收入</w:t>
      </w:r>
      <w:r>
        <w:rPr>
          <w:rFonts w:eastAsia="仿宋_GB2312" w:hint="eastAsia"/>
          <w:sz w:val="30"/>
          <w:szCs w:val="30"/>
          <w:u w:val="single"/>
        </w:rPr>
        <w:t>1.5</w:t>
      </w:r>
      <w:r w:rsidR="00CE3A17" w:rsidRPr="00E37F65">
        <w:rPr>
          <w:rFonts w:eastAsia="仿宋_GB2312"/>
          <w:sz w:val="30"/>
          <w:szCs w:val="30"/>
        </w:rPr>
        <w:t>万元；上年结转和结余</w:t>
      </w:r>
      <w:r>
        <w:rPr>
          <w:rFonts w:eastAsia="仿宋_GB2312" w:hint="eastAsia"/>
          <w:sz w:val="30"/>
          <w:szCs w:val="30"/>
          <w:u w:val="single"/>
        </w:rPr>
        <w:t>0</w:t>
      </w:r>
      <w:r w:rsidR="00CE3A17" w:rsidRPr="00E37F65">
        <w:rPr>
          <w:rFonts w:eastAsia="仿宋_GB2312"/>
          <w:sz w:val="30"/>
          <w:szCs w:val="30"/>
        </w:rPr>
        <w:t>万元。</w:t>
      </w:r>
    </w:p>
    <w:p w:rsidR="00146288" w:rsidRPr="00E37F65" w:rsidRDefault="00146288" w:rsidP="008778EE">
      <w:pPr>
        <w:spacing w:line="600" w:lineRule="exact"/>
        <w:ind w:firstLineChars="200" w:firstLine="600"/>
        <w:rPr>
          <w:rFonts w:eastAsia="楷体_GB2312"/>
          <w:b/>
          <w:sz w:val="30"/>
          <w:szCs w:val="30"/>
        </w:rPr>
      </w:pPr>
      <w:r w:rsidRPr="00E37F65">
        <w:rPr>
          <w:rFonts w:eastAsia="楷体_GB2312"/>
          <w:b/>
          <w:sz w:val="30"/>
          <w:szCs w:val="30"/>
        </w:rPr>
        <w:t>（二）部门支出预算情况说明</w:t>
      </w:r>
    </w:p>
    <w:p w:rsidR="00CE3A17" w:rsidRPr="00CE3A17" w:rsidRDefault="00CE3A17" w:rsidP="00CE3A17">
      <w:pPr>
        <w:spacing w:line="600" w:lineRule="exact"/>
        <w:ind w:firstLineChars="200" w:firstLine="600"/>
        <w:rPr>
          <w:rFonts w:eastAsia="仿宋_GB2312"/>
          <w:sz w:val="30"/>
          <w:szCs w:val="30"/>
        </w:rPr>
      </w:pPr>
      <w:r w:rsidRPr="00CE3A17">
        <w:rPr>
          <w:rFonts w:eastAsia="仿宋_GB2312" w:hint="eastAsia"/>
          <w:sz w:val="30"/>
          <w:szCs w:val="30"/>
        </w:rPr>
        <w:lastRenderedPageBreak/>
        <w:t>部门支出预算</w:t>
      </w:r>
      <w:r w:rsidR="00F42BCE">
        <w:rPr>
          <w:rFonts w:eastAsia="仿宋_GB2312" w:hint="eastAsia"/>
          <w:sz w:val="30"/>
          <w:szCs w:val="30"/>
          <w:u w:val="single"/>
        </w:rPr>
        <w:t>6040.9</w:t>
      </w:r>
      <w:r w:rsidRPr="00CE3A17">
        <w:rPr>
          <w:rFonts w:eastAsia="仿宋_GB2312" w:hint="eastAsia"/>
          <w:sz w:val="30"/>
          <w:szCs w:val="30"/>
        </w:rPr>
        <w:t>万元，与</w:t>
      </w:r>
      <w:r w:rsidRPr="00CE3A17">
        <w:rPr>
          <w:rFonts w:eastAsia="仿宋_GB2312" w:hint="eastAsia"/>
          <w:sz w:val="30"/>
          <w:szCs w:val="30"/>
        </w:rPr>
        <w:t>2019</w:t>
      </w:r>
      <w:r w:rsidRPr="00CE3A17">
        <w:rPr>
          <w:rFonts w:eastAsia="仿宋_GB2312" w:hint="eastAsia"/>
          <w:sz w:val="30"/>
          <w:szCs w:val="30"/>
        </w:rPr>
        <w:t>年预算相比增加</w:t>
      </w:r>
      <w:r w:rsidR="00F42BCE">
        <w:rPr>
          <w:rFonts w:eastAsia="仿宋_GB2312" w:hint="eastAsia"/>
          <w:sz w:val="30"/>
          <w:szCs w:val="30"/>
          <w:u w:val="single"/>
        </w:rPr>
        <w:t>2081.58</w:t>
      </w:r>
      <w:r w:rsidRPr="00CE3A17">
        <w:rPr>
          <w:rFonts w:eastAsia="仿宋_GB2312" w:hint="eastAsia"/>
          <w:sz w:val="30"/>
          <w:szCs w:val="30"/>
        </w:rPr>
        <w:t>万元，其中：</w:t>
      </w:r>
    </w:p>
    <w:p w:rsidR="00CE3A17" w:rsidRDefault="00D536A9" w:rsidP="00D536A9">
      <w:pPr>
        <w:spacing w:line="600" w:lineRule="exact"/>
        <w:ind w:firstLineChars="200" w:firstLine="600"/>
        <w:rPr>
          <w:rFonts w:eastAsia="仿宋_GB2312"/>
          <w:sz w:val="30"/>
          <w:szCs w:val="30"/>
        </w:rPr>
      </w:pPr>
      <w:r>
        <w:rPr>
          <w:rFonts w:eastAsia="仿宋_GB2312" w:hint="eastAsia"/>
          <w:sz w:val="30"/>
          <w:szCs w:val="30"/>
        </w:rPr>
        <w:t>节能环保</w:t>
      </w:r>
      <w:r w:rsidRPr="00E37F65">
        <w:rPr>
          <w:rFonts w:eastAsia="仿宋_GB2312"/>
          <w:sz w:val="30"/>
          <w:szCs w:val="30"/>
        </w:rPr>
        <w:t>支出</w:t>
      </w:r>
      <w:r>
        <w:rPr>
          <w:rFonts w:eastAsia="仿宋_GB2312" w:hint="eastAsia"/>
          <w:sz w:val="30"/>
          <w:szCs w:val="30"/>
          <w:u w:val="single"/>
        </w:rPr>
        <w:t>6040.9</w:t>
      </w:r>
      <w:r w:rsidR="00CE3A17" w:rsidRPr="00CE3A17">
        <w:rPr>
          <w:rFonts w:eastAsia="仿宋_GB2312" w:hint="eastAsia"/>
          <w:sz w:val="30"/>
          <w:szCs w:val="30"/>
        </w:rPr>
        <w:t>万元，主要用于</w:t>
      </w:r>
      <w:r w:rsidRPr="00D536A9">
        <w:rPr>
          <w:rFonts w:eastAsia="仿宋_GB2312" w:hint="eastAsia"/>
          <w:sz w:val="30"/>
          <w:szCs w:val="30"/>
          <w:u w:val="single"/>
        </w:rPr>
        <w:t>人员</w:t>
      </w:r>
      <w:r>
        <w:rPr>
          <w:rFonts w:eastAsia="仿宋_GB2312" w:hint="eastAsia"/>
          <w:sz w:val="30"/>
          <w:szCs w:val="30"/>
          <w:u w:val="single"/>
        </w:rPr>
        <w:t>经费支出、公用支出</w:t>
      </w:r>
      <w:r>
        <w:rPr>
          <w:rFonts w:eastAsia="仿宋_GB2312" w:hint="eastAsia"/>
          <w:sz w:val="30"/>
          <w:szCs w:val="30"/>
        </w:rPr>
        <w:t>。</w:t>
      </w:r>
    </w:p>
    <w:p w:rsidR="00146288" w:rsidRPr="00E37F65" w:rsidRDefault="00146288" w:rsidP="00CE3A17">
      <w:pPr>
        <w:spacing w:line="600" w:lineRule="exact"/>
        <w:ind w:firstLineChars="200" w:firstLine="600"/>
        <w:rPr>
          <w:rFonts w:eastAsia="黑体"/>
          <w:sz w:val="30"/>
          <w:szCs w:val="30"/>
        </w:rPr>
      </w:pPr>
      <w:r>
        <w:rPr>
          <w:rFonts w:eastAsia="黑体" w:hint="eastAsia"/>
          <w:sz w:val="30"/>
          <w:szCs w:val="30"/>
        </w:rPr>
        <w:t>四</w:t>
      </w:r>
      <w:r w:rsidRPr="00E37F65">
        <w:rPr>
          <w:rFonts w:eastAsia="黑体"/>
          <w:sz w:val="30"/>
          <w:szCs w:val="30"/>
        </w:rPr>
        <w:t>、其他重要事项的情况说明</w:t>
      </w:r>
    </w:p>
    <w:p w:rsidR="00146288" w:rsidRPr="00E37F65" w:rsidRDefault="00146288" w:rsidP="008778EE">
      <w:pPr>
        <w:spacing w:line="600" w:lineRule="exact"/>
        <w:ind w:firstLineChars="200" w:firstLine="600"/>
        <w:rPr>
          <w:rFonts w:eastAsia="楷体_GB2312"/>
          <w:b/>
          <w:sz w:val="30"/>
          <w:szCs w:val="30"/>
        </w:rPr>
      </w:pPr>
      <w:r w:rsidRPr="00E37F65">
        <w:rPr>
          <w:rFonts w:eastAsia="楷体_GB2312"/>
          <w:b/>
          <w:sz w:val="30"/>
          <w:szCs w:val="30"/>
        </w:rPr>
        <w:t>（一）机关运行经费</w:t>
      </w:r>
    </w:p>
    <w:p w:rsidR="001427DC" w:rsidRPr="00064139" w:rsidRDefault="00CE3A17" w:rsidP="001427DC">
      <w:pPr>
        <w:spacing w:line="600" w:lineRule="exact"/>
        <w:ind w:firstLineChars="200" w:firstLine="600"/>
        <w:rPr>
          <w:rFonts w:eastAsia="仿宋_GB2312"/>
          <w:sz w:val="30"/>
          <w:szCs w:val="30"/>
        </w:rPr>
      </w:pPr>
      <w:r w:rsidRPr="00E37F65">
        <w:rPr>
          <w:rFonts w:eastAsia="仿宋_GB2312"/>
          <w:sz w:val="30"/>
          <w:szCs w:val="30"/>
        </w:rPr>
        <w:t>本部门</w:t>
      </w:r>
      <w:r w:rsidRPr="00E37F65">
        <w:rPr>
          <w:rFonts w:eastAsia="仿宋_GB2312"/>
          <w:sz w:val="30"/>
          <w:szCs w:val="30"/>
        </w:rPr>
        <w:t>20</w:t>
      </w:r>
      <w:r>
        <w:rPr>
          <w:rFonts w:eastAsia="仿宋_GB2312" w:hint="eastAsia"/>
          <w:sz w:val="30"/>
          <w:szCs w:val="30"/>
        </w:rPr>
        <w:t>20</w:t>
      </w:r>
      <w:r w:rsidRPr="00E37F65">
        <w:rPr>
          <w:rFonts w:eastAsia="仿宋_GB2312"/>
          <w:sz w:val="30"/>
          <w:szCs w:val="30"/>
        </w:rPr>
        <w:t>年安排机关运行经费预算</w:t>
      </w:r>
      <w:r w:rsidR="001427DC">
        <w:rPr>
          <w:rFonts w:eastAsia="仿宋_GB2312" w:hint="eastAsia"/>
          <w:sz w:val="30"/>
          <w:szCs w:val="30"/>
          <w:u w:val="single"/>
        </w:rPr>
        <w:t>322.84</w:t>
      </w:r>
      <w:r w:rsidRPr="00E37F65">
        <w:rPr>
          <w:rFonts w:eastAsia="仿宋_GB2312"/>
          <w:sz w:val="30"/>
          <w:szCs w:val="30"/>
        </w:rPr>
        <w:t>万元</w:t>
      </w:r>
      <w:r>
        <w:rPr>
          <w:rFonts w:eastAsia="仿宋_GB2312" w:hint="eastAsia"/>
          <w:sz w:val="30"/>
          <w:szCs w:val="30"/>
        </w:rPr>
        <w:t>，</w:t>
      </w:r>
      <w:r w:rsidR="001427DC" w:rsidRPr="00E37F65">
        <w:rPr>
          <w:rFonts w:eastAsia="仿宋_GB2312"/>
          <w:sz w:val="30"/>
          <w:szCs w:val="30"/>
        </w:rPr>
        <w:t>包括办公费</w:t>
      </w:r>
      <w:r w:rsidR="001427DC">
        <w:rPr>
          <w:rFonts w:eastAsia="仿宋_GB2312" w:hint="eastAsia"/>
          <w:sz w:val="30"/>
          <w:szCs w:val="30"/>
        </w:rPr>
        <w:t>41.74</w:t>
      </w:r>
      <w:r w:rsidR="001427DC" w:rsidRPr="00E37F65">
        <w:rPr>
          <w:rFonts w:eastAsia="仿宋_GB2312"/>
          <w:sz w:val="30"/>
          <w:szCs w:val="30"/>
        </w:rPr>
        <w:t>万元</w:t>
      </w:r>
      <w:r w:rsidR="001427DC" w:rsidRPr="00064139">
        <w:rPr>
          <w:rFonts w:eastAsia="仿宋_GB2312" w:hint="eastAsia"/>
          <w:sz w:val="30"/>
          <w:szCs w:val="30"/>
        </w:rPr>
        <w:t>、手续费</w:t>
      </w:r>
      <w:r w:rsidR="001427DC">
        <w:rPr>
          <w:rFonts w:eastAsia="仿宋_GB2312" w:hint="eastAsia"/>
          <w:sz w:val="30"/>
          <w:szCs w:val="30"/>
        </w:rPr>
        <w:t>0.3</w:t>
      </w:r>
      <w:r w:rsidR="001427DC" w:rsidRPr="00064139">
        <w:rPr>
          <w:rFonts w:eastAsia="仿宋_GB2312" w:hint="eastAsia"/>
          <w:sz w:val="30"/>
          <w:szCs w:val="30"/>
        </w:rPr>
        <w:t>万元、水费</w:t>
      </w:r>
      <w:r w:rsidR="001427DC">
        <w:rPr>
          <w:rFonts w:eastAsia="仿宋_GB2312" w:hint="eastAsia"/>
          <w:sz w:val="30"/>
          <w:szCs w:val="30"/>
        </w:rPr>
        <w:t>2</w:t>
      </w:r>
      <w:r w:rsidR="001427DC" w:rsidRPr="00064139">
        <w:rPr>
          <w:rFonts w:eastAsia="仿宋_GB2312" w:hint="eastAsia"/>
          <w:sz w:val="30"/>
          <w:szCs w:val="30"/>
        </w:rPr>
        <w:t>万元、电费</w:t>
      </w:r>
      <w:r w:rsidR="001427DC">
        <w:rPr>
          <w:rFonts w:eastAsia="仿宋_GB2312" w:hint="eastAsia"/>
          <w:sz w:val="30"/>
          <w:szCs w:val="30"/>
        </w:rPr>
        <w:t>8</w:t>
      </w:r>
      <w:r w:rsidR="001427DC" w:rsidRPr="00064139">
        <w:rPr>
          <w:rFonts w:eastAsia="仿宋_GB2312" w:hint="eastAsia"/>
          <w:sz w:val="30"/>
          <w:szCs w:val="30"/>
        </w:rPr>
        <w:t>万元、邮电费</w:t>
      </w:r>
      <w:r w:rsidR="001427DC">
        <w:rPr>
          <w:rFonts w:eastAsia="仿宋_GB2312" w:hint="eastAsia"/>
          <w:sz w:val="30"/>
          <w:szCs w:val="30"/>
        </w:rPr>
        <w:t>7</w:t>
      </w:r>
      <w:r w:rsidR="001427DC" w:rsidRPr="00064139">
        <w:rPr>
          <w:rFonts w:eastAsia="仿宋_GB2312" w:hint="eastAsia"/>
          <w:sz w:val="30"/>
          <w:szCs w:val="30"/>
        </w:rPr>
        <w:t>万元、差旅费</w:t>
      </w:r>
      <w:r w:rsidR="001427DC">
        <w:rPr>
          <w:rFonts w:eastAsia="仿宋_GB2312" w:hint="eastAsia"/>
          <w:sz w:val="30"/>
          <w:szCs w:val="30"/>
        </w:rPr>
        <w:t>97.8</w:t>
      </w:r>
      <w:r w:rsidR="001427DC" w:rsidRPr="00064139">
        <w:rPr>
          <w:rFonts w:eastAsia="仿宋_GB2312" w:hint="eastAsia"/>
          <w:sz w:val="30"/>
          <w:szCs w:val="30"/>
        </w:rPr>
        <w:t>万元、会议费</w:t>
      </w:r>
      <w:r w:rsidR="001427DC">
        <w:rPr>
          <w:rFonts w:eastAsia="仿宋_GB2312" w:hint="eastAsia"/>
          <w:sz w:val="30"/>
          <w:szCs w:val="30"/>
        </w:rPr>
        <w:t>1</w:t>
      </w:r>
      <w:r w:rsidR="001427DC" w:rsidRPr="00064139">
        <w:rPr>
          <w:rFonts w:eastAsia="仿宋_GB2312" w:hint="eastAsia"/>
          <w:sz w:val="30"/>
          <w:szCs w:val="30"/>
        </w:rPr>
        <w:t>万元、培训费</w:t>
      </w:r>
      <w:r w:rsidR="001427DC">
        <w:rPr>
          <w:rFonts w:eastAsia="仿宋_GB2312" w:hint="eastAsia"/>
          <w:sz w:val="30"/>
          <w:szCs w:val="30"/>
        </w:rPr>
        <w:t>1</w:t>
      </w:r>
      <w:r w:rsidR="001427DC" w:rsidRPr="00064139">
        <w:rPr>
          <w:rFonts w:eastAsia="仿宋_GB2312" w:hint="eastAsia"/>
          <w:sz w:val="30"/>
          <w:szCs w:val="30"/>
        </w:rPr>
        <w:t>万元、公务接待费</w:t>
      </w:r>
      <w:r w:rsidR="001427DC">
        <w:rPr>
          <w:rFonts w:eastAsia="仿宋_GB2312" w:hint="eastAsia"/>
          <w:sz w:val="30"/>
          <w:szCs w:val="30"/>
        </w:rPr>
        <w:t>0.33</w:t>
      </w:r>
      <w:r w:rsidR="001427DC" w:rsidRPr="00064139">
        <w:rPr>
          <w:rFonts w:eastAsia="仿宋_GB2312" w:hint="eastAsia"/>
          <w:sz w:val="30"/>
          <w:szCs w:val="30"/>
        </w:rPr>
        <w:t>万元、工会经费</w:t>
      </w:r>
      <w:r w:rsidR="001427DC">
        <w:rPr>
          <w:rFonts w:eastAsia="仿宋_GB2312" w:hint="eastAsia"/>
          <w:sz w:val="30"/>
          <w:szCs w:val="30"/>
        </w:rPr>
        <w:t>25.03</w:t>
      </w:r>
      <w:r w:rsidR="001427DC" w:rsidRPr="00064139">
        <w:rPr>
          <w:rFonts w:eastAsia="仿宋_GB2312" w:hint="eastAsia"/>
          <w:sz w:val="30"/>
          <w:szCs w:val="30"/>
        </w:rPr>
        <w:t>万元、福利费</w:t>
      </w:r>
      <w:r w:rsidR="001427DC">
        <w:rPr>
          <w:rFonts w:eastAsia="仿宋_GB2312" w:hint="eastAsia"/>
          <w:sz w:val="30"/>
          <w:szCs w:val="30"/>
        </w:rPr>
        <w:t>32.37</w:t>
      </w:r>
      <w:r w:rsidR="001427DC" w:rsidRPr="00064139">
        <w:rPr>
          <w:rFonts w:eastAsia="仿宋_GB2312" w:hint="eastAsia"/>
          <w:sz w:val="30"/>
          <w:szCs w:val="30"/>
        </w:rPr>
        <w:t>万元、公务用车运行维护费</w:t>
      </w:r>
      <w:r w:rsidR="001427DC">
        <w:rPr>
          <w:rFonts w:eastAsia="仿宋_GB2312" w:hint="eastAsia"/>
          <w:sz w:val="30"/>
          <w:szCs w:val="30"/>
        </w:rPr>
        <w:t>21</w:t>
      </w:r>
      <w:r w:rsidR="001427DC" w:rsidRPr="00064139">
        <w:rPr>
          <w:rFonts w:eastAsia="仿宋_GB2312" w:hint="eastAsia"/>
          <w:sz w:val="30"/>
          <w:szCs w:val="30"/>
        </w:rPr>
        <w:t>万元、其他交通费</w:t>
      </w:r>
      <w:r w:rsidR="001427DC">
        <w:rPr>
          <w:rFonts w:eastAsia="仿宋_GB2312" w:hint="eastAsia"/>
          <w:sz w:val="30"/>
          <w:szCs w:val="30"/>
        </w:rPr>
        <w:t>84.27</w:t>
      </w:r>
      <w:r w:rsidR="001427DC" w:rsidRPr="00064139">
        <w:rPr>
          <w:rFonts w:eastAsia="仿宋_GB2312" w:hint="eastAsia"/>
          <w:sz w:val="30"/>
          <w:szCs w:val="30"/>
        </w:rPr>
        <w:t>万元、其他商品和服务支出</w:t>
      </w:r>
      <w:r w:rsidR="001427DC">
        <w:rPr>
          <w:rFonts w:eastAsia="仿宋_GB2312" w:hint="eastAsia"/>
          <w:sz w:val="30"/>
          <w:szCs w:val="30"/>
        </w:rPr>
        <w:t>1</w:t>
      </w:r>
      <w:r w:rsidR="001427DC" w:rsidRPr="00064139">
        <w:rPr>
          <w:rFonts w:eastAsia="仿宋_GB2312" w:hint="eastAsia"/>
          <w:sz w:val="30"/>
          <w:szCs w:val="30"/>
        </w:rPr>
        <w:t>万元</w:t>
      </w:r>
      <w:r w:rsidR="001427DC">
        <w:rPr>
          <w:rFonts w:eastAsia="仿宋_GB2312" w:hint="eastAsia"/>
          <w:sz w:val="30"/>
          <w:szCs w:val="30"/>
        </w:rPr>
        <w:t>。</w:t>
      </w:r>
    </w:p>
    <w:p w:rsidR="00146288" w:rsidRPr="00E37F65" w:rsidRDefault="00146288" w:rsidP="008778EE">
      <w:pPr>
        <w:spacing w:line="600" w:lineRule="exact"/>
        <w:ind w:firstLineChars="200" w:firstLine="600"/>
        <w:rPr>
          <w:rFonts w:eastAsia="楷体_GB2312"/>
          <w:b/>
          <w:sz w:val="30"/>
          <w:szCs w:val="30"/>
        </w:rPr>
      </w:pPr>
      <w:r w:rsidRPr="00E37F65">
        <w:rPr>
          <w:rFonts w:eastAsia="楷体_GB2312"/>
          <w:b/>
          <w:sz w:val="30"/>
          <w:szCs w:val="30"/>
        </w:rPr>
        <w:t>（二）政府采购情况</w:t>
      </w:r>
    </w:p>
    <w:p w:rsidR="00CE3A17" w:rsidRPr="009B300E" w:rsidRDefault="00CE3A17" w:rsidP="00CE3A17">
      <w:pPr>
        <w:spacing w:line="580" w:lineRule="exact"/>
        <w:ind w:firstLineChars="200" w:firstLine="600"/>
        <w:rPr>
          <w:rFonts w:eastAsia="仿宋_GB2312"/>
          <w:sz w:val="30"/>
          <w:szCs w:val="30"/>
        </w:rPr>
      </w:pPr>
      <w:r w:rsidRPr="009B300E">
        <w:rPr>
          <w:rFonts w:eastAsia="仿宋_GB2312"/>
          <w:sz w:val="30"/>
          <w:szCs w:val="30"/>
        </w:rPr>
        <w:t>本部门</w:t>
      </w:r>
      <w:r w:rsidRPr="009B300E">
        <w:rPr>
          <w:rFonts w:eastAsia="仿宋_GB2312"/>
          <w:sz w:val="30"/>
          <w:szCs w:val="30"/>
        </w:rPr>
        <w:t>20</w:t>
      </w:r>
      <w:r w:rsidRPr="009B300E">
        <w:rPr>
          <w:rFonts w:eastAsia="仿宋_GB2312" w:hint="eastAsia"/>
          <w:sz w:val="30"/>
          <w:szCs w:val="30"/>
        </w:rPr>
        <w:t>20</w:t>
      </w:r>
      <w:r w:rsidRPr="009B300E">
        <w:rPr>
          <w:rFonts w:eastAsia="仿宋_GB2312"/>
          <w:sz w:val="30"/>
          <w:szCs w:val="30"/>
        </w:rPr>
        <w:t>年</w:t>
      </w:r>
      <w:r w:rsidRPr="009B300E">
        <w:rPr>
          <w:rFonts w:eastAsia="仿宋_GB2312" w:hint="eastAsia"/>
          <w:sz w:val="30"/>
          <w:szCs w:val="30"/>
        </w:rPr>
        <w:t>未安排</w:t>
      </w:r>
      <w:r w:rsidRPr="009B300E">
        <w:rPr>
          <w:rFonts w:eastAsia="仿宋_GB2312"/>
          <w:sz w:val="30"/>
          <w:szCs w:val="30"/>
        </w:rPr>
        <w:t>政府采购</w:t>
      </w:r>
      <w:r w:rsidRPr="009B300E">
        <w:rPr>
          <w:rFonts w:eastAsia="仿宋_GB2312" w:hint="eastAsia"/>
          <w:sz w:val="30"/>
          <w:szCs w:val="30"/>
        </w:rPr>
        <w:t>预算</w:t>
      </w:r>
      <w:r w:rsidRPr="009B300E">
        <w:rPr>
          <w:rFonts w:eastAsia="仿宋_GB2312"/>
          <w:sz w:val="30"/>
          <w:szCs w:val="30"/>
        </w:rPr>
        <w:t>。</w:t>
      </w:r>
    </w:p>
    <w:p w:rsidR="00146288" w:rsidRDefault="00146288" w:rsidP="008778EE">
      <w:pPr>
        <w:spacing w:line="600" w:lineRule="exact"/>
        <w:ind w:firstLineChars="200" w:firstLine="600"/>
        <w:rPr>
          <w:rFonts w:eastAsia="楷体_GB2312"/>
          <w:b/>
          <w:sz w:val="30"/>
          <w:szCs w:val="30"/>
        </w:rPr>
      </w:pPr>
      <w:r>
        <w:rPr>
          <w:rFonts w:eastAsia="楷体_GB2312"/>
          <w:b/>
          <w:sz w:val="30"/>
          <w:szCs w:val="30"/>
        </w:rPr>
        <w:t>（</w:t>
      </w:r>
      <w:r>
        <w:rPr>
          <w:rFonts w:eastAsia="楷体_GB2312" w:hint="eastAsia"/>
          <w:b/>
          <w:sz w:val="30"/>
          <w:szCs w:val="30"/>
        </w:rPr>
        <w:t>三</w:t>
      </w:r>
      <w:r w:rsidRPr="00E37F65">
        <w:rPr>
          <w:rFonts w:eastAsia="楷体_GB2312"/>
          <w:b/>
          <w:sz w:val="30"/>
          <w:szCs w:val="30"/>
        </w:rPr>
        <w:t>）</w:t>
      </w:r>
      <w:r>
        <w:rPr>
          <w:rFonts w:eastAsia="楷体_GB2312" w:hint="eastAsia"/>
          <w:b/>
          <w:sz w:val="30"/>
          <w:szCs w:val="30"/>
        </w:rPr>
        <w:t>国有资产占用情况</w:t>
      </w:r>
    </w:p>
    <w:p w:rsidR="00CE3A17" w:rsidRDefault="00CE3A17" w:rsidP="001427DC">
      <w:pPr>
        <w:spacing w:line="580" w:lineRule="exact"/>
        <w:ind w:firstLineChars="200" w:firstLine="600"/>
        <w:rPr>
          <w:rFonts w:ascii="仿宋_GB2312" w:eastAsia="仿宋_GB2312" w:hAnsi="宋体" w:cs="仿宋_GB2312"/>
          <w:color w:val="000000"/>
          <w:sz w:val="30"/>
          <w:szCs w:val="30"/>
        </w:rPr>
      </w:pPr>
      <w:r w:rsidRPr="002F0F49">
        <w:rPr>
          <w:rFonts w:eastAsia="仿宋_GB2312"/>
          <w:color w:val="000000"/>
          <w:sz w:val="30"/>
          <w:szCs w:val="30"/>
        </w:rPr>
        <w:t>截至</w:t>
      </w:r>
      <w:r>
        <w:rPr>
          <w:rFonts w:eastAsia="仿宋_GB2312"/>
          <w:color w:val="000000"/>
          <w:sz w:val="30"/>
          <w:szCs w:val="30"/>
        </w:rPr>
        <w:t>201</w:t>
      </w:r>
      <w:r>
        <w:rPr>
          <w:rFonts w:eastAsia="仿宋_GB2312" w:hint="eastAsia"/>
          <w:color w:val="000000"/>
          <w:sz w:val="30"/>
          <w:szCs w:val="30"/>
        </w:rPr>
        <w:t>9</w:t>
      </w:r>
      <w:r w:rsidRPr="002F0F49">
        <w:rPr>
          <w:rFonts w:eastAsia="仿宋_GB2312"/>
          <w:color w:val="000000"/>
          <w:sz w:val="30"/>
          <w:szCs w:val="30"/>
        </w:rPr>
        <w:t>年</w:t>
      </w:r>
      <w:r>
        <w:rPr>
          <w:rFonts w:eastAsia="仿宋_GB2312" w:hint="eastAsia"/>
          <w:color w:val="000000"/>
          <w:sz w:val="30"/>
          <w:szCs w:val="30"/>
        </w:rPr>
        <w:t>底</w:t>
      </w:r>
      <w:r w:rsidRPr="002F0F49">
        <w:rPr>
          <w:rFonts w:eastAsia="仿宋_GB2312"/>
          <w:color w:val="000000"/>
          <w:sz w:val="30"/>
          <w:szCs w:val="30"/>
        </w:rPr>
        <w:t>，</w:t>
      </w:r>
      <w:r>
        <w:rPr>
          <w:rFonts w:eastAsia="仿宋_GB2312" w:hint="eastAsia"/>
          <w:sz w:val="30"/>
          <w:szCs w:val="30"/>
        </w:rPr>
        <w:t>本</w:t>
      </w:r>
      <w:r w:rsidRPr="002F0F49">
        <w:rPr>
          <w:rFonts w:eastAsia="仿宋_GB2312"/>
          <w:sz w:val="30"/>
          <w:szCs w:val="30"/>
        </w:rPr>
        <w:t>部门</w:t>
      </w:r>
      <w:r w:rsidRPr="002F0F49">
        <w:rPr>
          <w:rFonts w:eastAsia="仿宋_GB2312"/>
          <w:color w:val="000000"/>
          <w:sz w:val="30"/>
          <w:szCs w:val="30"/>
        </w:rPr>
        <w:t>各单位共有车辆</w:t>
      </w:r>
      <w:r w:rsidR="001427DC">
        <w:rPr>
          <w:rFonts w:eastAsia="仿宋_GB2312" w:hint="eastAsia"/>
          <w:sz w:val="30"/>
          <w:szCs w:val="30"/>
          <w:u w:val="single"/>
        </w:rPr>
        <w:t>29</w:t>
      </w:r>
      <w:r w:rsidRPr="002F0F49">
        <w:rPr>
          <w:rFonts w:eastAsia="仿宋_GB2312"/>
          <w:color w:val="000000"/>
          <w:sz w:val="30"/>
          <w:szCs w:val="30"/>
        </w:rPr>
        <w:t>辆，其中：</w:t>
      </w:r>
      <w:r>
        <w:rPr>
          <w:rFonts w:ascii="仿宋_GB2312" w:eastAsia="仿宋_GB2312" w:hAnsi="宋体" w:cs="仿宋_GB2312" w:hint="eastAsia"/>
          <w:color w:val="000000"/>
          <w:sz w:val="30"/>
          <w:szCs w:val="30"/>
        </w:rPr>
        <w:t>其中：副部（省）级及以上领导用车</w:t>
      </w:r>
      <w:r w:rsidR="001427DC">
        <w:rPr>
          <w:rFonts w:ascii="仿宋_GB2312" w:eastAsia="仿宋_GB2312" w:hint="eastAsia"/>
          <w:sz w:val="30"/>
          <w:szCs w:val="30"/>
          <w:u w:val="single"/>
        </w:rPr>
        <w:t>0</w:t>
      </w:r>
      <w:r>
        <w:rPr>
          <w:rFonts w:ascii="仿宋_GB2312" w:eastAsia="仿宋_GB2312" w:hAnsi="宋体" w:cs="仿宋_GB2312" w:hint="eastAsia"/>
          <w:color w:val="000000"/>
          <w:sz w:val="30"/>
          <w:szCs w:val="30"/>
        </w:rPr>
        <w:t>辆、主要领导干部用车</w:t>
      </w:r>
      <w:r w:rsidR="001427DC">
        <w:rPr>
          <w:rFonts w:ascii="仿宋_GB2312" w:eastAsia="仿宋_GB2312" w:hint="eastAsia"/>
          <w:sz w:val="30"/>
          <w:szCs w:val="30"/>
          <w:u w:val="single"/>
        </w:rPr>
        <w:t>0</w:t>
      </w:r>
      <w:r>
        <w:rPr>
          <w:rFonts w:ascii="仿宋_GB2312" w:eastAsia="仿宋_GB2312" w:hAnsi="宋体" w:cs="仿宋_GB2312" w:hint="eastAsia"/>
          <w:color w:val="000000"/>
          <w:sz w:val="30"/>
          <w:szCs w:val="30"/>
        </w:rPr>
        <w:t>辆、机要通信用车</w:t>
      </w:r>
      <w:r w:rsidR="001427DC">
        <w:rPr>
          <w:rFonts w:ascii="仿宋_GB2312" w:eastAsia="仿宋_GB2312" w:hint="eastAsia"/>
          <w:sz w:val="30"/>
          <w:szCs w:val="30"/>
          <w:u w:val="single"/>
        </w:rPr>
        <w:t>0</w:t>
      </w:r>
      <w:r>
        <w:rPr>
          <w:rFonts w:ascii="仿宋_GB2312" w:eastAsia="仿宋_GB2312" w:hint="eastAsia"/>
          <w:sz w:val="30"/>
          <w:szCs w:val="30"/>
        </w:rPr>
        <w:t>辆、应急保障用车</w:t>
      </w:r>
      <w:r w:rsidR="001427DC">
        <w:rPr>
          <w:rFonts w:ascii="仿宋_GB2312" w:eastAsia="仿宋_GB2312" w:hint="eastAsia"/>
          <w:sz w:val="30"/>
          <w:szCs w:val="30"/>
          <w:u w:val="single"/>
        </w:rPr>
        <w:t>0</w:t>
      </w:r>
      <w:r>
        <w:rPr>
          <w:rFonts w:ascii="仿宋_GB2312" w:eastAsia="仿宋_GB2312" w:hint="eastAsia"/>
          <w:sz w:val="30"/>
          <w:szCs w:val="30"/>
        </w:rPr>
        <w:t>辆、执法执勤用车</w:t>
      </w:r>
      <w:r w:rsidR="001427DC">
        <w:rPr>
          <w:rFonts w:ascii="仿宋_GB2312" w:eastAsia="仿宋_GB2312" w:hint="eastAsia"/>
          <w:sz w:val="30"/>
          <w:szCs w:val="30"/>
          <w:u w:val="single"/>
        </w:rPr>
        <w:t>10</w:t>
      </w:r>
      <w:r>
        <w:rPr>
          <w:rFonts w:ascii="仿宋_GB2312" w:eastAsia="仿宋_GB2312" w:hint="eastAsia"/>
          <w:sz w:val="30"/>
          <w:szCs w:val="30"/>
        </w:rPr>
        <w:t>辆、特种专业技术用车</w:t>
      </w:r>
      <w:r w:rsidR="001427DC">
        <w:rPr>
          <w:rFonts w:ascii="仿宋_GB2312" w:eastAsia="仿宋_GB2312" w:hint="eastAsia"/>
          <w:sz w:val="30"/>
          <w:szCs w:val="30"/>
          <w:u w:val="single"/>
        </w:rPr>
        <w:t>0</w:t>
      </w:r>
      <w:r>
        <w:rPr>
          <w:rFonts w:ascii="仿宋_GB2312" w:eastAsia="仿宋_GB2312" w:hint="eastAsia"/>
          <w:sz w:val="30"/>
          <w:szCs w:val="30"/>
        </w:rPr>
        <w:t>辆、离退休干部用车</w:t>
      </w:r>
      <w:r w:rsidR="001427DC">
        <w:rPr>
          <w:rFonts w:ascii="仿宋_GB2312" w:eastAsia="仿宋_GB2312" w:hint="eastAsia"/>
          <w:sz w:val="30"/>
          <w:szCs w:val="30"/>
          <w:u w:val="single"/>
        </w:rPr>
        <w:t>0</w:t>
      </w:r>
      <w:r>
        <w:rPr>
          <w:rFonts w:ascii="仿宋_GB2312" w:eastAsia="仿宋_GB2312" w:hint="eastAsia"/>
          <w:sz w:val="30"/>
          <w:szCs w:val="30"/>
        </w:rPr>
        <w:t>辆、</w:t>
      </w:r>
      <w:r>
        <w:rPr>
          <w:rFonts w:ascii="仿宋_GB2312" w:eastAsia="仿宋_GB2312" w:hAnsi="宋体" w:cs="仿宋_GB2312" w:hint="eastAsia"/>
          <w:color w:val="000000"/>
          <w:sz w:val="30"/>
          <w:szCs w:val="30"/>
        </w:rPr>
        <w:t>其他用车</w:t>
      </w:r>
      <w:r w:rsidR="001427DC">
        <w:rPr>
          <w:rFonts w:ascii="仿宋_GB2312" w:eastAsia="仿宋_GB2312" w:hAnsi="宋体" w:cs="仿宋_GB2312" w:hint="eastAsia"/>
          <w:color w:val="000000"/>
          <w:sz w:val="30"/>
          <w:szCs w:val="30"/>
          <w:u w:val="single"/>
        </w:rPr>
        <w:t>10</w:t>
      </w:r>
      <w:r>
        <w:rPr>
          <w:rFonts w:ascii="仿宋_GB2312" w:eastAsia="仿宋_GB2312" w:hAnsi="宋体" w:cs="仿宋_GB2312" w:hint="eastAsia"/>
          <w:color w:val="000000"/>
          <w:sz w:val="30"/>
          <w:szCs w:val="30"/>
        </w:rPr>
        <w:t>辆，</w:t>
      </w:r>
      <w:r>
        <w:rPr>
          <w:rFonts w:ascii="仿宋_GB2312" w:eastAsia="仿宋_GB2312"/>
          <w:sz w:val="30"/>
          <w:szCs w:val="30"/>
        </w:rPr>
        <w:t>其他用车主要包括</w:t>
      </w:r>
      <w:r w:rsidR="001427DC">
        <w:rPr>
          <w:rFonts w:ascii="仿宋_GB2312" w:eastAsia="仿宋_GB2312" w:hint="eastAsia"/>
          <w:sz w:val="30"/>
          <w:szCs w:val="30"/>
          <w:u w:val="single"/>
        </w:rPr>
        <w:t>机动车尾气遥感监测车、</w:t>
      </w:r>
      <w:r w:rsidR="00CF61AE">
        <w:rPr>
          <w:rFonts w:ascii="仿宋_GB2312" w:eastAsia="仿宋_GB2312" w:hint="eastAsia"/>
          <w:sz w:val="30"/>
          <w:szCs w:val="30"/>
          <w:u w:val="single"/>
        </w:rPr>
        <w:t>环境监测车等</w:t>
      </w:r>
      <w:r>
        <w:rPr>
          <w:rFonts w:ascii="仿宋_GB2312" w:eastAsia="仿宋_GB2312" w:hAnsi="宋体" w:cs="仿宋_GB2312" w:hint="eastAsia"/>
          <w:color w:val="000000"/>
          <w:sz w:val="30"/>
          <w:szCs w:val="30"/>
        </w:rPr>
        <w:t>。单价50万元以上的通用设备</w:t>
      </w:r>
      <w:r w:rsidR="001427DC">
        <w:rPr>
          <w:rFonts w:ascii="仿宋_GB2312" w:eastAsia="仿宋_GB2312" w:hint="eastAsia"/>
          <w:sz w:val="30"/>
          <w:szCs w:val="30"/>
          <w:u w:val="single"/>
        </w:rPr>
        <w:t>0</w:t>
      </w:r>
      <w:r>
        <w:rPr>
          <w:rFonts w:ascii="仿宋_GB2312" w:eastAsia="仿宋_GB2312" w:hAnsi="宋体" w:cs="仿宋_GB2312" w:hint="eastAsia"/>
          <w:color w:val="000000"/>
          <w:sz w:val="30"/>
          <w:szCs w:val="30"/>
        </w:rPr>
        <w:t>台（套），单价100万元以上的专用设备</w:t>
      </w:r>
      <w:r w:rsidR="001427DC">
        <w:rPr>
          <w:rFonts w:ascii="仿宋_GB2312" w:eastAsia="仿宋_GB2312" w:hint="eastAsia"/>
          <w:sz w:val="30"/>
          <w:szCs w:val="30"/>
          <w:u w:val="single"/>
        </w:rPr>
        <w:t>0</w:t>
      </w:r>
      <w:r>
        <w:rPr>
          <w:rFonts w:ascii="仿宋_GB2312" w:eastAsia="仿宋_GB2312" w:hAnsi="宋体" w:cs="仿宋_GB2312" w:hint="eastAsia"/>
          <w:color w:val="000000"/>
          <w:sz w:val="30"/>
          <w:szCs w:val="30"/>
        </w:rPr>
        <w:t>台（套）。</w:t>
      </w:r>
    </w:p>
    <w:p w:rsidR="00146288" w:rsidRPr="00E37F65" w:rsidRDefault="00146288" w:rsidP="008778EE">
      <w:pPr>
        <w:spacing w:line="600" w:lineRule="exact"/>
        <w:ind w:firstLineChars="200" w:firstLine="600"/>
        <w:rPr>
          <w:rFonts w:eastAsia="楷体_GB2312"/>
          <w:b/>
          <w:sz w:val="30"/>
          <w:szCs w:val="30"/>
        </w:rPr>
      </w:pPr>
      <w:r>
        <w:rPr>
          <w:rFonts w:eastAsia="楷体_GB2312"/>
          <w:b/>
          <w:sz w:val="30"/>
          <w:szCs w:val="30"/>
        </w:rPr>
        <w:t>（</w:t>
      </w:r>
      <w:r>
        <w:rPr>
          <w:rFonts w:eastAsia="楷体_GB2312" w:hint="eastAsia"/>
          <w:b/>
          <w:sz w:val="30"/>
          <w:szCs w:val="30"/>
        </w:rPr>
        <w:t>四</w:t>
      </w:r>
      <w:r w:rsidRPr="00E37F65">
        <w:rPr>
          <w:rFonts w:eastAsia="楷体_GB2312"/>
          <w:b/>
          <w:sz w:val="30"/>
          <w:szCs w:val="30"/>
        </w:rPr>
        <w:t>）</w:t>
      </w:r>
      <w:r>
        <w:rPr>
          <w:rFonts w:eastAsia="楷体_GB2312" w:hint="eastAsia"/>
          <w:b/>
          <w:sz w:val="30"/>
          <w:szCs w:val="30"/>
        </w:rPr>
        <w:t>绩效目标设置情况</w:t>
      </w:r>
    </w:p>
    <w:p w:rsidR="00CE3A17" w:rsidRPr="009970B7" w:rsidRDefault="00CE3A17" w:rsidP="00CE3A17">
      <w:pPr>
        <w:spacing w:line="580" w:lineRule="exact"/>
        <w:ind w:firstLineChars="200" w:firstLine="600"/>
        <w:rPr>
          <w:rFonts w:eastAsia="仿宋_GB2312"/>
          <w:color w:val="000000"/>
          <w:sz w:val="30"/>
          <w:szCs w:val="30"/>
        </w:rPr>
      </w:pPr>
      <w:r w:rsidRPr="009970B7">
        <w:rPr>
          <w:rFonts w:eastAsia="仿宋_GB2312"/>
          <w:color w:val="000000"/>
          <w:sz w:val="30"/>
          <w:szCs w:val="30"/>
        </w:rPr>
        <w:t>20</w:t>
      </w:r>
      <w:r>
        <w:rPr>
          <w:rFonts w:eastAsia="仿宋_GB2312" w:hint="eastAsia"/>
          <w:color w:val="000000"/>
          <w:sz w:val="30"/>
          <w:szCs w:val="30"/>
        </w:rPr>
        <w:t>20</w:t>
      </w:r>
      <w:r w:rsidRPr="009970B7">
        <w:rPr>
          <w:rFonts w:eastAsia="仿宋_GB2312"/>
          <w:color w:val="000000"/>
          <w:sz w:val="30"/>
          <w:szCs w:val="30"/>
        </w:rPr>
        <w:t>年，本部门实行绩效目标管理的项目</w:t>
      </w:r>
      <w:r w:rsidR="009B300E">
        <w:rPr>
          <w:rFonts w:eastAsia="仿宋_GB2312" w:hint="eastAsia"/>
          <w:sz w:val="30"/>
          <w:szCs w:val="30"/>
          <w:u w:val="single"/>
        </w:rPr>
        <w:t>0</w:t>
      </w:r>
      <w:r w:rsidRPr="009970B7">
        <w:rPr>
          <w:rFonts w:eastAsia="仿宋_GB2312"/>
          <w:color w:val="000000"/>
          <w:sz w:val="30"/>
          <w:szCs w:val="30"/>
        </w:rPr>
        <w:t>个，涉及预算金额</w:t>
      </w:r>
      <w:r w:rsidRPr="009970B7">
        <w:rPr>
          <w:rFonts w:eastAsia="仿宋_GB2312"/>
          <w:sz w:val="30"/>
          <w:szCs w:val="30"/>
          <w:u w:val="single"/>
        </w:rPr>
        <w:t xml:space="preserve">    </w:t>
      </w:r>
      <w:r w:rsidR="009B300E">
        <w:rPr>
          <w:rFonts w:eastAsia="仿宋_GB2312" w:hint="eastAsia"/>
          <w:sz w:val="30"/>
          <w:szCs w:val="30"/>
          <w:u w:val="single"/>
        </w:rPr>
        <w:lastRenderedPageBreak/>
        <w:t>0</w:t>
      </w:r>
      <w:r w:rsidRPr="009970B7">
        <w:rPr>
          <w:rFonts w:eastAsia="仿宋_GB2312"/>
          <w:color w:val="000000"/>
          <w:sz w:val="30"/>
          <w:szCs w:val="30"/>
        </w:rPr>
        <w:t>万元</w:t>
      </w:r>
      <w:r>
        <w:rPr>
          <w:rFonts w:eastAsia="仿宋_GB2312" w:hint="eastAsia"/>
          <w:color w:val="000000"/>
          <w:sz w:val="30"/>
          <w:szCs w:val="30"/>
        </w:rPr>
        <w:t>。</w:t>
      </w:r>
    </w:p>
    <w:p w:rsidR="00146288" w:rsidRPr="00E37F65" w:rsidRDefault="00146288" w:rsidP="008778EE">
      <w:pPr>
        <w:spacing w:line="600" w:lineRule="exact"/>
        <w:ind w:firstLineChars="200" w:firstLine="600"/>
        <w:rPr>
          <w:rFonts w:eastAsia="楷体_GB2312"/>
          <w:b/>
          <w:sz w:val="30"/>
          <w:szCs w:val="30"/>
        </w:rPr>
      </w:pPr>
      <w:r>
        <w:rPr>
          <w:rFonts w:eastAsia="楷体_GB2312"/>
          <w:b/>
          <w:sz w:val="30"/>
          <w:szCs w:val="30"/>
        </w:rPr>
        <w:t>（</w:t>
      </w:r>
      <w:r>
        <w:rPr>
          <w:rFonts w:eastAsia="楷体_GB2312" w:hint="eastAsia"/>
          <w:b/>
          <w:sz w:val="30"/>
          <w:szCs w:val="30"/>
        </w:rPr>
        <w:t>五</w:t>
      </w:r>
      <w:r w:rsidRPr="00E37F65">
        <w:rPr>
          <w:rFonts w:eastAsia="楷体_GB2312"/>
          <w:b/>
          <w:sz w:val="30"/>
          <w:szCs w:val="30"/>
        </w:rPr>
        <w:t>）专业</w:t>
      </w:r>
      <w:proofErr w:type="gramStart"/>
      <w:r w:rsidRPr="00E37F65">
        <w:rPr>
          <w:rFonts w:eastAsia="楷体_GB2312"/>
          <w:b/>
          <w:sz w:val="30"/>
          <w:szCs w:val="30"/>
        </w:rPr>
        <w:t>性名</w:t>
      </w:r>
      <w:proofErr w:type="gramEnd"/>
      <w:r w:rsidRPr="00E37F65">
        <w:rPr>
          <w:rFonts w:eastAsia="楷体_GB2312"/>
          <w:b/>
          <w:sz w:val="30"/>
          <w:szCs w:val="30"/>
        </w:rPr>
        <w:t>词解释</w:t>
      </w:r>
    </w:p>
    <w:p w:rsidR="00CE3A17" w:rsidRDefault="00CE3A17" w:rsidP="00CE3A17">
      <w:pPr>
        <w:spacing w:line="580" w:lineRule="exact"/>
        <w:ind w:firstLineChars="200" w:firstLine="600"/>
        <w:rPr>
          <w:rFonts w:eastAsia="仿宋_GB2312"/>
          <w:sz w:val="30"/>
          <w:szCs w:val="30"/>
        </w:rPr>
      </w:pPr>
      <w:r w:rsidRPr="00E37F65">
        <w:rPr>
          <w:rFonts w:eastAsia="仿宋_GB2312"/>
          <w:sz w:val="30"/>
          <w:szCs w:val="30"/>
        </w:rPr>
        <w:t>1.</w:t>
      </w:r>
      <w:r>
        <w:rPr>
          <w:rFonts w:eastAsia="仿宋_GB2312" w:hint="eastAsia"/>
          <w:sz w:val="30"/>
          <w:szCs w:val="30"/>
        </w:rPr>
        <w:t>部门预算。是指主管预算部门依据相关法律、法规和政策规定及其行使职能需要，组织所属预算单位编制并逐级上报、审核、汇总，经财政部门审核后按程序依法批准的部门综合收支计划。</w:t>
      </w:r>
    </w:p>
    <w:p w:rsidR="00146288" w:rsidRDefault="00146288" w:rsidP="008778EE">
      <w:pPr>
        <w:spacing w:line="600" w:lineRule="exact"/>
        <w:ind w:firstLineChars="200" w:firstLine="600"/>
        <w:rPr>
          <w:rFonts w:eastAsia="楷体_GB2312"/>
          <w:b/>
          <w:sz w:val="30"/>
          <w:szCs w:val="30"/>
        </w:rPr>
      </w:pPr>
      <w:r>
        <w:rPr>
          <w:rFonts w:eastAsia="楷体_GB2312"/>
          <w:b/>
          <w:sz w:val="30"/>
          <w:szCs w:val="30"/>
        </w:rPr>
        <w:t>（</w:t>
      </w:r>
      <w:r>
        <w:rPr>
          <w:rFonts w:eastAsia="楷体_GB2312" w:hint="eastAsia"/>
          <w:b/>
          <w:sz w:val="30"/>
          <w:szCs w:val="30"/>
        </w:rPr>
        <w:t>六</w:t>
      </w:r>
      <w:r w:rsidRPr="00E37F65">
        <w:rPr>
          <w:rFonts w:eastAsia="楷体_GB2312"/>
          <w:b/>
          <w:sz w:val="30"/>
          <w:szCs w:val="30"/>
        </w:rPr>
        <w:t>）</w:t>
      </w:r>
      <w:r>
        <w:rPr>
          <w:rFonts w:eastAsia="楷体_GB2312" w:hint="eastAsia"/>
          <w:b/>
          <w:sz w:val="30"/>
          <w:szCs w:val="30"/>
        </w:rPr>
        <w:t>关于空表的说明</w:t>
      </w:r>
    </w:p>
    <w:p w:rsidR="00146288" w:rsidRPr="009B300E" w:rsidRDefault="00146288" w:rsidP="00146288">
      <w:pPr>
        <w:spacing w:line="600" w:lineRule="exact"/>
        <w:ind w:firstLineChars="200" w:firstLine="600"/>
        <w:rPr>
          <w:rFonts w:eastAsia="仿宋_GB2312"/>
          <w:sz w:val="30"/>
          <w:szCs w:val="30"/>
        </w:rPr>
      </w:pPr>
      <w:r w:rsidRPr="009B300E">
        <w:rPr>
          <w:rFonts w:eastAsia="仿宋_GB2312" w:hint="eastAsia"/>
          <w:sz w:val="30"/>
          <w:szCs w:val="30"/>
        </w:rPr>
        <w:t>1.</w:t>
      </w:r>
      <w:r w:rsidRPr="009B300E">
        <w:rPr>
          <w:rFonts w:eastAsia="仿宋_GB2312" w:hint="eastAsia"/>
          <w:sz w:val="30"/>
          <w:szCs w:val="30"/>
        </w:rPr>
        <w:t>本部门</w:t>
      </w:r>
      <w:r w:rsidR="000124B4" w:rsidRPr="009B300E">
        <w:rPr>
          <w:rFonts w:eastAsia="仿宋_GB2312" w:hint="eastAsia"/>
          <w:sz w:val="30"/>
          <w:szCs w:val="30"/>
        </w:rPr>
        <w:t>20</w:t>
      </w:r>
      <w:r w:rsidR="00CE3A17" w:rsidRPr="009B300E">
        <w:rPr>
          <w:rFonts w:eastAsia="仿宋_GB2312" w:hint="eastAsia"/>
          <w:sz w:val="30"/>
          <w:szCs w:val="30"/>
        </w:rPr>
        <w:t>20</w:t>
      </w:r>
      <w:r w:rsidR="000124B4" w:rsidRPr="009B300E">
        <w:rPr>
          <w:rFonts w:eastAsia="仿宋_GB2312" w:hint="eastAsia"/>
          <w:sz w:val="30"/>
          <w:szCs w:val="30"/>
        </w:rPr>
        <w:t>年财政拨款政府性基金预算支出预算表</w:t>
      </w:r>
      <w:r w:rsidRPr="009B300E">
        <w:rPr>
          <w:rFonts w:eastAsia="仿宋_GB2312" w:hint="eastAsia"/>
          <w:sz w:val="30"/>
          <w:szCs w:val="30"/>
        </w:rPr>
        <w:t>为空表</w:t>
      </w:r>
      <w:r w:rsidR="00CF61AE">
        <w:rPr>
          <w:rFonts w:eastAsia="仿宋_GB2312" w:hint="eastAsia"/>
          <w:sz w:val="30"/>
          <w:szCs w:val="30"/>
        </w:rPr>
        <w:t>。</w:t>
      </w:r>
    </w:p>
    <w:p w:rsidR="00146288" w:rsidRPr="009B300E" w:rsidRDefault="00146288" w:rsidP="00146288">
      <w:pPr>
        <w:spacing w:line="600" w:lineRule="exact"/>
        <w:ind w:firstLineChars="200" w:firstLine="600"/>
        <w:rPr>
          <w:rFonts w:eastAsia="仿宋_GB2312"/>
          <w:sz w:val="30"/>
          <w:szCs w:val="30"/>
        </w:rPr>
      </w:pPr>
      <w:r w:rsidRPr="009B300E">
        <w:rPr>
          <w:rFonts w:eastAsia="仿宋_GB2312" w:hint="eastAsia"/>
          <w:sz w:val="30"/>
          <w:szCs w:val="30"/>
        </w:rPr>
        <w:t>2.</w:t>
      </w:r>
      <w:r w:rsidRPr="009B300E">
        <w:rPr>
          <w:rFonts w:eastAsia="仿宋_GB2312" w:hint="eastAsia"/>
          <w:sz w:val="30"/>
          <w:szCs w:val="30"/>
        </w:rPr>
        <w:t>本部门</w:t>
      </w:r>
      <w:r w:rsidR="000124B4" w:rsidRPr="009B300E">
        <w:rPr>
          <w:rFonts w:eastAsia="仿宋_GB2312" w:hint="eastAsia"/>
          <w:sz w:val="30"/>
          <w:szCs w:val="30"/>
        </w:rPr>
        <w:t>20</w:t>
      </w:r>
      <w:r w:rsidR="00CE3A17" w:rsidRPr="009B300E">
        <w:rPr>
          <w:rFonts w:eastAsia="仿宋_GB2312" w:hint="eastAsia"/>
          <w:sz w:val="30"/>
          <w:szCs w:val="30"/>
        </w:rPr>
        <w:t>20</w:t>
      </w:r>
      <w:r w:rsidR="000124B4" w:rsidRPr="009B300E">
        <w:rPr>
          <w:rFonts w:eastAsia="仿宋_GB2312" w:hint="eastAsia"/>
          <w:sz w:val="30"/>
          <w:szCs w:val="30"/>
        </w:rPr>
        <w:t>年财政拨款项目支出预算表</w:t>
      </w:r>
      <w:r w:rsidRPr="009B300E">
        <w:rPr>
          <w:rFonts w:eastAsia="仿宋_GB2312" w:hint="eastAsia"/>
          <w:sz w:val="30"/>
          <w:szCs w:val="30"/>
        </w:rPr>
        <w:t>为空表。</w:t>
      </w:r>
    </w:p>
    <w:p w:rsidR="00CE3A17" w:rsidRPr="009B300E" w:rsidRDefault="00146288" w:rsidP="00CE3A17">
      <w:pPr>
        <w:spacing w:line="600" w:lineRule="exact"/>
        <w:ind w:firstLineChars="200" w:firstLine="600"/>
        <w:rPr>
          <w:rFonts w:eastAsia="仿宋_GB2312"/>
          <w:sz w:val="30"/>
          <w:szCs w:val="30"/>
        </w:rPr>
      </w:pPr>
      <w:r w:rsidRPr="009B300E">
        <w:rPr>
          <w:rFonts w:eastAsia="仿宋_GB2312" w:hint="eastAsia"/>
          <w:sz w:val="30"/>
          <w:szCs w:val="30"/>
        </w:rPr>
        <w:t>3.</w:t>
      </w:r>
      <w:r w:rsidRPr="009B300E">
        <w:rPr>
          <w:rFonts w:eastAsia="仿宋_GB2312" w:hint="eastAsia"/>
          <w:sz w:val="30"/>
          <w:szCs w:val="30"/>
        </w:rPr>
        <w:t>本部门</w:t>
      </w:r>
      <w:r w:rsidR="000124B4" w:rsidRPr="009B300E">
        <w:rPr>
          <w:rFonts w:eastAsia="仿宋_GB2312" w:hint="eastAsia"/>
          <w:sz w:val="30"/>
          <w:szCs w:val="30"/>
        </w:rPr>
        <w:t>20</w:t>
      </w:r>
      <w:r w:rsidR="00CE3A17" w:rsidRPr="009B300E">
        <w:rPr>
          <w:rFonts w:eastAsia="仿宋_GB2312" w:hint="eastAsia"/>
          <w:sz w:val="30"/>
          <w:szCs w:val="30"/>
        </w:rPr>
        <w:t>20</w:t>
      </w:r>
      <w:r w:rsidR="000124B4" w:rsidRPr="009B300E">
        <w:rPr>
          <w:rFonts w:eastAsia="仿宋_GB2312" w:hint="eastAsia"/>
          <w:sz w:val="30"/>
          <w:szCs w:val="30"/>
        </w:rPr>
        <w:t>年财政拨款</w:t>
      </w:r>
      <w:r w:rsidR="002D062E" w:rsidRPr="009B300E">
        <w:rPr>
          <w:rFonts w:eastAsia="仿宋_GB2312" w:hint="eastAsia"/>
          <w:sz w:val="30"/>
          <w:szCs w:val="30"/>
        </w:rPr>
        <w:t>政府采购预算表为空表</w:t>
      </w:r>
      <w:bookmarkStart w:id="0" w:name="_GoBack"/>
      <w:bookmarkEnd w:id="0"/>
      <w:r w:rsidRPr="009B300E">
        <w:rPr>
          <w:rFonts w:eastAsia="仿宋_GB2312" w:hint="eastAsia"/>
          <w:sz w:val="30"/>
          <w:szCs w:val="30"/>
        </w:rPr>
        <w:t>。</w:t>
      </w:r>
    </w:p>
    <w:p w:rsidR="00A34EBA" w:rsidRPr="00A34EBA" w:rsidRDefault="00A34EBA" w:rsidP="008778EE">
      <w:pPr>
        <w:spacing w:line="600" w:lineRule="exact"/>
        <w:ind w:firstLineChars="200" w:firstLine="600"/>
        <w:rPr>
          <w:rFonts w:eastAsia="楷体_GB2312"/>
          <w:b/>
          <w:sz w:val="30"/>
          <w:szCs w:val="30"/>
        </w:rPr>
      </w:pPr>
      <w:r w:rsidRPr="00A34EBA">
        <w:rPr>
          <w:rFonts w:eastAsia="楷体_GB2312" w:hint="eastAsia"/>
          <w:b/>
          <w:sz w:val="30"/>
          <w:szCs w:val="30"/>
        </w:rPr>
        <w:t>（七）关于项目情况的说明</w:t>
      </w:r>
    </w:p>
    <w:p w:rsidR="00A34EBA" w:rsidRPr="009B300E" w:rsidRDefault="00A34EBA" w:rsidP="009B300E">
      <w:pPr>
        <w:spacing w:line="600" w:lineRule="exact"/>
        <w:ind w:firstLineChars="200" w:firstLine="600"/>
        <w:rPr>
          <w:rFonts w:eastAsia="仿宋_GB2312"/>
          <w:sz w:val="30"/>
          <w:szCs w:val="30"/>
        </w:rPr>
      </w:pPr>
      <w:r w:rsidRPr="009B300E">
        <w:rPr>
          <w:rFonts w:eastAsia="仿宋_GB2312"/>
          <w:sz w:val="30"/>
          <w:szCs w:val="30"/>
        </w:rPr>
        <w:t>本部门</w:t>
      </w:r>
      <w:r w:rsidRPr="009B300E">
        <w:rPr>
          <w:rFonts w:eastAsia="仿宋_GB2312"/>
          <w:sz w:val="30"/>
          <w:szCs w:val="30"/>
        </w:rPr>
        <w:t>20</w:t>
      </w:r>
      <w:r w:rsidRPr="009B300E">
        <w:rPr>
          <w:rFonts w:eastAsia="仿宋_GB2312" w:hint="eastAsia"/>
          <w:sz w:val="30"/>
          <w:szCs w:val="30"/>
        </w:rPr>
        <w:t>20</w:t>
      </w:r>
      <w:r w:rsidRPr="009B300E">
        <w:rPr>
          <w:rFonts w:eastAsia="仿宋_GB2312"/>
          <w:sz w:val="30"/>
          <w:szCs w:val="30"/>
        </w:rPr>
        <w:t>年</w:t>
      </w:r>
      <w:r w:rsidRPr="009B300E">
        <w:rPr>
          <w:rFonts w:eastAsia="仿宋_GB2312" w:hint="eastAsia"/>
          <w:sz w:val="30"/>
          <w:szCs w:val="30"/>
        </w:rPr>
        <w:t>未安排项目支出。</w:t>
      </w:r>
    </w:p>
    <w:p w:rsidR="00A34EBA" w:rsidRPr="009B300E" w:rsidRDefault="00A34EBA" w:rsidP="009B300E">
      <w:pPr>
        <w:spacing w:line="600" w:lineRule="exact"/>
        <w:ind w:firstLineChars="200" w:firstLine="600"/>
        <w:rPr>
          <w:rFonts w:eastAsia="仿宋_GB2312"/>
          <w:sz w:val="30"/>
          <w:szCs w:val="30"/>
        </w:rPr>
      </w:pPr>
    </w:p>
    <w:sectPr w:rsidR="00A34EBA" w:rsidRPr="009B300E" w:rsidSect="00177894">
      <w:headerReference w:type="default" r:id="rId7"/>
      <w:footerReference w:type="even" r:id="rId8"/>
      <w:footerReference w:type="default" r:id="rId9"/>
      <w:pgSz w:w="11907" w:h="16840" w:code="9"/>
      <w:pgMar w:top="1985" w:right="1588" w:bottom="1701" w:left="1588" w:header="765" w:footer="765" w:gutter="0"/>
      <w:pgNumType w:fmt="numberInDash"/>
      <w:cols w:space="425"/>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7500" w:rsidRDefault="001E7500" w:rsidP="00EC498D">
      <w:r>
        <w:separator/>
      </w:r>
    </w:p>
  </w:endnote>
  <w:endnote w:type="continuationSeparator" w:id="0">
    <w:p w:rsidR="001E7500" w:rsidRDefault="001E7500" w:rsidP="00EC49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2E1" w:rsidRDefault="0063563A" w:rsidP="00937D77">
    <w:pPr>
      <w:pStyle w:val="a4"/>
      <w:framePr w:wrap="around" w:vAnchor="text" w:hAnchor="margin" w:xAlign="outside" w:y="1"/>
      <w:rPr>
        <w:rStyle w:val="a5"/>
      </w:rPr>
    </w:pPr>
    <w:r>
      <w:rPr>
        <w:rStyle w:val="a5"/>
      </w:rPr>
      <w:fldChar w:fldCharType="begin"/>
    </w:r>
    <w:r w:rsidR="00D313D3">
      <w:rPr>
        <w:rStyle w:val="a5"/>
      </w:rPr>
      <w:instrText xml:space="preserve">PAGE  </w:instrText>
    </w:r>
    <w:r>
      <w:rPr>
        <w:rStyle w:val="a5"/>
      </w:rPr>
      <w:fldChar w:fldCharType="end"/>
    </w:r>
  </w:p>
  <w:p w:rsidR="005032E1" w:rsidRDefault="001E7500" w:rsidP="00937D77">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2E1" w:rsidRDefault="001E7500" w:rsidP="00937D77">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7500" w:rsidRDefault="001E7500" w:rsidP="00EC498D">
      <w:r>
        <w:separator/>
      </w:r>
    </w:p>
  </w:footnote>
  <w:footnote w:type="continuationSeparator" w:id="0">
    <w:p w:rsidR="001E7500" w:rsidRDefault="001E7500" w:rsidP="00EC49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2E1" w:rsidRDefault="001E7500" w:rsidP="00937D77">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701FC1"/>
    <w:multiLevelType w:val="hybridMultilevel"/>
    <w:tmpl w:val="A87C144A"/>
    <w:lvl w:ilvl="0" w:tplc="BE3EEFC2">
      <w:start w:val="1"/>
      <w:numFmt w:val="japaneseCounting"/>
      <w:lvlText w:val="%1、"/>
      <w:lvlJc w:val="left"/>
      <w:pPr>
        <w:ind w:left="1347" w:hanging="720"/>
      </w:pPr>
      <w:rPr>
        <w:rFonts w:hint="default"/>
      </w:rPr>
    </w:lvl>
    <w:lvl w:ilvl="1" w:tplc="04090019" w:tentative="1">
      <w:start w:val="1"/>
      <w:numFmt w:val="lowerLetter"/>
      <w:lvlText w:val="%2)"/>
      <w:lvlJc w:val="left"/>
      <w:pPr>
        <w:ind w:left="1467" w:hanging="420"/>
      </w:pPr>
    </w:lvl>
    <w:lvl w:ilvl="2" w:tplc="0409001B" w:tentative="1">
      <w:start w:val="1"/>
      <w:numFmt w:val="lowerRoman"/>
      <w:lvlText w:val="%3."/>
      <w:lvlJc w:val="right"/>
      <w:pPr>
        <w:ind w:left="1887" w:hanging="420"/>
      </w:pPr>
    </w:lvl>
    <w:lvl w:ilvl="3" w:tplc="0409000F" w:tentative="1">
      <w:start w:val="1"/>
      <w:numFmt w:val="decimal"/>
      <w:lvlText w:val="%4."/>
      <w:lvlJc w:val="left"/>
      <w:pPr>
        <w:ind w:left="2307" w:hanging="420"/>
      </w:pPr>
    </w:lvl>
    <w:lvl w:ilvl="4" w:tplc="04090019" w:tentative="1">
      <w:start w:val="1"/>
      <w:numFmt w:val="lowerLetter"/>
      <w:lvlText w:val="%5)"/>
      <w:lvlJc w:val="left"/>
      <w:pPr>
        <w:ind w:left="2727" w:hanging="420"/>
      </w:pPr>
    </w:lvl>
    <w:lvl w:ilvl="5" w:tplc="0409001B" w:tentative="1">
      <w:start w:val="1"/>
      <w:numFmt w:val="lowerRoman"/>
      <w:lvlText w:val="%6."/>
      <w:lvlJc w:val="right"/>
      <w:pPr>
        <w:ind w:left="3147" w:hanging="420"/>
      </w:pPr>
    </w:lvl>
    <w:lvl w:ilvl="6" w:tplc="0409000F" w:tentative="1">
      <w:start w:val="1"/>
      <w:numFmt w:val="decimal"/>
      <w:lvlText w:val="%7."/>
      <w:lvlJc w:val="left"/>
      <w:pPr>
        <w:ind w:left="3567" w:hanging="420"/>
      </w:pPr>
    </w:lvl>
    <w:lvl w:ilvl="7" w:tplc="04090019" w:tentative="1">
      <w:start w:val="1"/>
      <w:numFmt w:val="lowerLetter"/>
      <w:lvlText w:val="%8)"/>
      <w:lvlJc w:val="left"/>
      <w:pPr>
        <w:ind w:left="3987" w:hanging="420"/>
      </w:pPr>
    </w:lvl>
    <w:lvl w:ilvl="8" w:tplc="0409001B" w:tentative="1">
      <w:start w:val="1"/>
      <w:numFmt w:val="lowerRoman"/>
      <w:lvlText w:val="%9."/>
      <w:lvlJc w:val="right"/>
      <w:pPr>
        <w:ind w:left="4407"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80F94"/>
    <w:rsid w:val="000124B4"/>
    <w:rsid w:val="00072AE6"/>
    <w:rsid w:val="0012226B"/>
    <w:rsid w:val="001427DC"/>
    <w:rsid w:val="00146288"/>
    <w:rsid w:val="0016768A"/>
    <w:rsid w:val="00177894"/>
    <w:rsid w:val="001B501B"/>
    <w:rsid w:val="001C6249"/>
    <w:rsid w:val="001E4658"/>
    <w:rsid w:val="001E7500"/>
    <w:rsid w:val="00267AED"/>
    <w:rsid w:val="00280F94"/>
    <w:rsid w:val="002B2CE0"/>
    <w:rsid w:val="002D062E"/>
    <w:rsid w:val="002F2F18"/>
    <w:rsid w:val="00383807"/>
    <w:rsid w:val="00572D96"/>
    <w:rsid w:val="005C395E"/>
    <w:rsid w:val="005F7016"/>
    <w:rsid w:val="0063563A"/>
    <w:rsid w:val="006D47A9"/>
    <w:rsid w:val="00715238"/>
    <w:rsid w:val="007222EE"/>
    <w:rsid w:val="00782119"/>
    <w:rsid w:val="0083495A"/>
    <w:rsid w:val="00865F07"/>
    <w:rsid w:val="008778EE"/>
    <w:rsid w:val="009B300E"/>
    <w:rsid w:val="00A34EBA"/>
    <w:rsid w:val="00A64C49"/>
    <w:rsid w:val="00BD7440"/>
    <w:rsid w:val="00C01D5E"/>
    <w:rsid w:val="00CE3A17"/>
    <w:rsid w:val="00CF61AE"/>
    <w:rsid w:val="00D313D3"/>
    <w:rsid w:val="00D536A9"/>
    <w:rsid w:val="00D810D8"/>
    <w:rsid w:val="00D85076"/>
    <w:rsid w:val="00DE7CED"/>
    <w:rsid w:val="00E7317C"/>
    <w:rsid w:val="00E90B3C"/>
    <w:rsid w:val="00EC498D"/>
    <w:rsid w:val="00F009AD"/>
    <w:rsid w:val="00F42BCE"/>
    <w:rsid w:val="00F564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0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C49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C498D"/>
    <w:rPr>
      <w:sz w:val="18"/>
      <w:szCs w:val="18"/>
    </w:rPr>
  </w:style>
  <w:style w:type="paragraph" w:styleId="a4">
    <w:name w:val="footer"/>
    <w:basedOn w:val="a"/>
    <w:link w:val="Char0"/>
    <w:uiPriority w:val="99"/>
    <w:unhideWhenUsed/>
    <w:rsid w:val="00EC498D"/>
    <w:pPr>
      <w:tabs>
        <w:tab w:val="center" w:pos="4153"/>
        <w:tab w:val="right" w:pos="8306"/>
      </w:tabs>
      <w:snapToGrid w:val="0"/>
      <w:jc w:val="left"/>
    </w:pPr>
    <w:rPr>
      <w:sz w:val="18"/>
      <w:szCs w:val="18"/>
    </w:rPr>
  </w:style>
  <w:style w:type="character" w:customStyle="1" w:styleId="Char0">
    <w:name w:val="页脚 Char"/>
    <w:basedOn w:val="a0"/>
    <w:link w:val="a4"/>
    <w:uiPriority w:val="99"/>
    <w:rsid w:val="00EC498D"/>
    <w:rPr>
      <w:sz w:val="18"/>
      <w:szCs w:val="18"/>
    </w:rPr>
  </w:style>
  <w:style w:type="character" w:styleId="a5">
    <w:name w:val="page number"/>
    <w:basedOn w:val="a0"/>
    <w:rsid w:val="00EC498D"/>
  </w:style>
  <w:style w:type="paragraph" w:styleId="a6">
    <w:name w:val="Balloon Text"/>
    <w:basedOn w:val="a"/>
    <w:link w:val="Char1"/>
    <w:uiPriority w:val="99"/>
    <w:semiHidden/>
    <w:unhideWhenUsed/>
    <w:rsid w:val="00CE3A17"/>
    <w:rPr>
      <w:sz w:val="18"/>
      <w:szCs w:val="18"/>
    </w:rPr>
  </w:style>
  <w:style w:type="character" w:customStyle="1" w:styleId="Char1">
    <w:name w:val="批注框文本 Char"/>
    <w:basedOn w:val="a0"/>
    <w:link w:val="a6"/>
    <w:uiPriority w:val="99"/>
    <w:semiHidden/>
    <w:rsid w:val="00CE3A17"/>
    <w:rPr>
      <w:sz w:val="18"/>
      <w:szCs w:val="18"/>
    </w:rPr>
  </w:style>
  <w:style w:type="paragraph" w:styleId="a7">
    <w:name w:val="List Paragraph"/>
    <w:basedOn w:val="a"/>
    <w:uiPriority w:val="34"/>
    <w:qFormat/>
    <w:rsid w:val="00A34EBA"/>
    <w:pPr>
      <w:ind w:firstLineChars="200" w:firstLine="420"/>
    </w:pPr>
    <w:rPr>
      <w:rFonts w:ascii="Calibri" w:eastAsia="宋体" w:hAnsi="Calibri" w:cs="Times New Roman"/>
    </w:rPr>
  </w:style>
  <w:style w:type="paragraph" w:styleId="a8">
    <w:name w:val="Normal (Web)"/>
    <w:basedOn w:val="a"/>
    <w:uiPriority w:val="99"/>
    <w:semiHidden/>
    <w:unhideWhenUsed/>
    <w:rsid w:val="008778EE"/>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C49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C498D"/>
    <w:rPr>
      <w:sz w:val="18"/>
      <w:szCs w:val="18"/>
    </w:rPr>
  </w:style>
  <w:style w:type="paragraph" w:styleId="a4">
    <w:name w:val="footer"/>
    <w:basedOn w:val="a"/>
    <w:link w:val="Char0"/>
    <w:uiPriority w:val="99"/>
    <w:unhideWhenUsed/>
    <w:rsid w:val="00EC498D"/>
    <w:pPr>
      <w:tabs>
        <w:tab w:val="center" w:pos="4153"/>
        <w:tab w:val="right" w:pos="8306"/>
      </w:tabs>
      <w:snapToGrid w:val="0"/>
      <w:jc w:val="left"/>
    </w:pPr>
    <w:rPr>
      <w:sz w:val="18"/>
      <w:szCs w:val="18"/>
    </w:rPr>
  </w:style>
  <w:style w:type="character" w:customStyle="1" w:styleId="Char0">
    <w:name w:val="页脚 Char"/>
    <w:basedOn w:val="a0"/>
    <w:link w:val="a4"/>
    <w:uiPriority w:val="99"/>
    <w:rsid w:val="00EC498D"/>
    <w:rPr>
      <w:sz w:val="18"/>
      <w:szCs w:val="18"/>
    </w:rPr>
  </w:style>
  <w:style w:type="character" w:styleId="a5">
    <w:name w:val="page number"/>
    <w:basedOn w:val="a0"/>
    <w:rsid w:val="00EC498D"/>
  </w:style>
  <w:style w:type="paragraph" w:styleId="a6">
    <w:name w:val="Balloon Text"/>
    <w:basedOn w:val="a"/>
    <w:link w:val="Char1"/>
    <w:uiPriority w:val="99"/>
    <w:semiHidden/>
    <w:unhideWhenUsed/>
    <w:rsid w:val="00CE3A17"/>
    <w:rPr>
      <w:sz w:val="18"/>
      <w:szCs w:val="18"/>
    </w:rPr>
  </w:style>
  <w:style w:type="character" w:customStyle="1" w:styleId="Char1">
    <w:name w:val="批注框文本 Char"/>
    <w:basedOn w:val="a0"/>
    <w:link w:val="a6"/>
    <w:uiPriority w:val="99"/>
    <w:semiHidden/>
    <w:rsid w:val="00CE3A17"/>
    <w:rPr>
      <w:sz w:val="18"/>
      <w:szCs w:val="18"/>
    </w:rPr>
  </w:style>
  <w:style w:type="paragraph" w:styleId="a7">
    <w:name w:val="List Paragraph"/>
    <w:basedOn w:val="a"/>
    <w:uiPriority w:val="34"/>
    <w:qFormat/>
    <w:rsid w:val="00A34EBA"/>
    <w:pPr>
      <w:ind w:firstLineChars="200" w:firstLine="420"/>
    </w:pPr>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divs>
    <w:div w:id="168640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6</Pages>
  <Words>409</Words>
  <Characters>2334</Characters>
  <Application>Microsoft Office Word</Application>
  <DocSecurity>0</DocSecurity>
  <Lines>19</Lines>
  <Paragraphs>5</Paragraphs>
  <ScaleCrop>false</ScaleCrop>
  <Company>微软中国</Company>
  <LinksUpToDate>false</LinksUpToDate>
  <CharactersWithSpaces>2738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张萌</dc:creator>
  <cp:lastModifiedBy>lenovo</cp:lastModifiedBy>
  <cp:revision>5</cp:revision>
  <cp:lastPrinted>2020-02-11T07:02:00Z</cp:lastPrinted>
  <dcterms:created xsi:type="dcterms:W3CDTF">2020-02-09T06:45:00Z</dcterms:created>
  <dcterms:modified xsi:type="dcterms:W3CDTF">2020-02-11T07:28:00Z</dcterms:modified>
</cp:coreProperties>
</file>